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jc w:val="both"/>
        <w:rPr>
          <w:rFonts w:hint="eastAsia" w:ascii="Times New Roman" w:hAnsi="Times New Roman" w:eastAsia="黑体" w:cs="黑体"/>
          <w:kern w:val="0"/>
          <w:sz w:val="32"/>
          <w:szCs w:val="32"/>
          <w:lang w:val="en-US" w:eastAsia="zh-CN"/>
        </w:rPr>
      </w:pPr>
      <w:r>
        <w:rPr>
          <w:rFonts w:hint="eastAsia" w:ascii="Times New Roman" w:hAnsi="Times New Roman" w:eastAsia="黑体" w:cs="黑体"/>
          <w:kern w:val="0"/>
          <w:sz w:val="32"/>
          <w:szCs w:val="32"/>
          <w:lang w:eastAsia="zh-CN"/>
        </w:rPr>
        <w:t>附件</w:t>
      </w:r>
      <w:r>
        <w:rPr>
          <w:rFonts w:hint="eastAsia" w:ascii="Times New Roman" w:hAnsi="Times New Roman" w:eastAsia="黑体" w:cs="黑体"/>
          <w:kern w:val="0"/>
          <w:sz w:val="32"/>
          <w:szCs w:val="32"/>
          <w:lang w:val="en-US" w:eastAsia="zh-CN"/>
        </w:rPr>
        <w:t>2</w:t>
      </w:r>
    </w:p>
    <w:p>
      <w:pPr>
        <w:spacing w:line="594" w:lineRule="exact"/>
        <w:jc w:val="center"/>
        <w:rPr>
          <w:rFonts w:ascii="Times New Roman" w:hAnsi="Times New Roman" w:eastAsia="方正小标宋简体" w:cs="宋体"/>
          <w:kern w:val="0"/>
          <w:sz w:val="44"/>
          <w:szCs w:val="44"/>
        </w:rPr>
      </w:pPr>
      <w:r>
        <w:rPr>
          <w:rFonts w:hint="eastAsia" w:ascii="Times New Roman" w:hAnsi="Times New Roman" w:eastAsia="方正小标宋简体" w:cs="宋体"/>
          <w:kern w:val="0"/>
          <w:sz w:val="44"/>
          <w:szCs w:val="44"/>
        </w:rPr>
        <w:t>有机产品认证目录</w:t>
      </w:r>
    </w:p>
    <w:p>
      <w:pPr>
        <w:spacing w:line="594" w:lineRule="exact"/>
        <w:jc w:val="center"/>
        <w:rPr>
          <w:rFonts w:hint="eastAsia" w:ascii="Times New Roman" w:hAnsi="Times New Roman" w:eastAsia="楷体" w:cs="楷体"/>
          <w:kern w:val="0"/>
          <w:sz w:val="32"/>
          <w:szCs w:val="32"/>
          <w:highlight w:val="none"/>
        </w:rPr>
      </w:pPr>
      <w:r>
        <w:rPr>
          <w:rFonts w:hint="eastAsia" w:ascii="Times New Roman" w:hAnsi="Times New Roman" w:eastAsia="楷体" w:cs="楷体"/>
          <w:kern w:val="0"/>
          <w:sz w:val="32"/>
          <w:szCs w:val="32"/>
          <w:highlight w:val="none"/>
        </w:rPr>
        <w:t>（2022年12月</w:t>
      </w:r>
      <w:r>
        <w:rPr>
          <w:rFonts w:hint="eastAsia" w:ascii="Times New Roman" w:hAnsi="Times New Roman" w:eastAsia="楷体" w:cs="楷体"/>
          <w:kern w:val="0"/>
          <w:sz w:val="32"/>
          <w:szCs w:val="32"/>
          <w:highlight w:val="none"/>
          <w:lang w:val="en-US" w:eastAsia="zh-CN"/>
        </w:rPr>
        <w:t>23</w:t>
      </w:r>
      <w:r>
        <w:rPr>
          <w:rFonts w:hint="eastAsia" w:ascii="Times New Roman" w:hAnsi="Times New Roman" w:eastAsia="楷体" w:cs="楷体"/>
          <w:kern w:val="0"/>
          <w:sz w:val="32"/>
          <w:szCs w:val="32"/>
          <w:highlight w:val="none"/>
        </w:rPr>
        <w:t>日市场监管总局修订公布）</w:t>
      </w:r>
    </w:p>
    <w:p>
      <w:pPr>
        <w:spacing w:line="594" w:lineRule="exact"/>
        <w:jc w:val="center"/>
        <w:rPr>
          <w:rFonts w:ascii="Times New Roman" w:hAnsi="Times New Roman" w:eastAsia="宋体" w:cs="Times New Roman"/>
          <w:sz w:val="44"/>
          <w:szCs w:val="44"/>
          <w:highlight w:val="none"/>
        </w:rPr>
      </w:pPr>
    </w:p>
    <w:tbl>
      <w:tblPr>
        <w:tblStyle w:val="5"/>
        <w:tblW w:w="14466" w:type="dxa"/>
        <w:jc w:val="center"/>
        <w:tblLayout w:type="fixed"/>
        <w:tblCellMar>
          <w:top w:w="0" w:type="dxa"/>
          <w:left w:w="108" w:type="dxa"/>
          <w:bottom w:w="0" w:type="dxa"/>
          <w:right w:w="108" w:type="dxa"/>
        </w:tblCellMar>
      </w:tblPr>
      <w:tblGrid>
        <w:gridCol w:w="1101"/>
        <w:gridCol w:w="1417"/>
        <w:gridCol w:w="1594"/>
        <w:gridCol w:w="7355"/>
        <w:gridCol w:w="2999"/>
      </w:tblGrid>
      <w:tr>
        <w:tblPrEx>
          <w:tblCellMar>
            <w:top w:w="0" w:type="dxa"/>
            <w:left w:w="108" w:type="dxa"/>
            <w:bottom w:w="0" w:type="dxa"/>
            <w:right w:w="108" w:type="dxa"/>
          </w:tblCellMar>
        </w:tblPrEx>
        <w:trPr>
          <w:cantSplit/>
          <w:trHeight w:val="895" w:hRule="atLeast"/>
          <w:tblHeader/>
          <w:jc w:val="center"/>
        </w:trPr>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center"/>
              <w:rPr>
                <w:rFonts w:hint="eastAsia" w:ascii="Times New Roman" w:hAnsi="Times New Roman" w:eastAsia="黑体" w:cs="黑体"/>
                <w:b w:val="0"/>
                <w:bCs/>
                <w:kern w:val="0"/>
                <w:sz w:val="24"/>
                <w:szCs w:val="24"/>
                <w:highlight w:val="none"/>
              </w:rPr>
            </w:pPr>
            <w:bookmarkStart w:id="0" w:name="RANGE!A2"/>
            <w:r>
              <w:rPr>
                <w:rFonts w:hint="eastAsia" w:ascii="Times New Roman" w:hAnsi="Times New Roman" w:eastAsia="黑体" w:cs="黑体"/>
                <w:b w:val="0"/>
                <w:bCs/>
                <w:kern w:val="0"/>
                <w:sz w:val="24"/>
                <w:szCs w:val="24"/>
                <w:highlight w:val="none"/>
              </w:rPr>
              <w:t>序号</w:t>
            </w:r>
            <w:bookmarkEnd w:id="0"/>
          </w:p>
        </w:tc>
        <w:tc>
          <w:tcPr>
            <w:tcW w:w="1417" w:type="dxa"/>
            <w:tcBorders>
              <w:top w:val="single" w:color="auto" w:sz="4" w:space="0"/>
              <w:left w:val="nil"/>
              <w:bottom w:val="single" w:color="auto" w:sz="4" w:space="0"/>
              <w:right w:val="single" w:color="auto" w:sz="4" w:space="0"/>
            </w:tcBorders>
            <w:noWrap w:val="0"/>
            <w:vAlign w:val="center"/>
          </w:tcPr>
          <w:p>
            <w:pPr>
              <w:widowControl/>
              <w:spacing w:line="370" w:lineRule="exact"/>
              <w:jc w:val="center"/>
              <w:rPr>
                <w:rFonts w:hint="eastAsia" w:ascii="Times New Roman" w:hAnsi="Times New Roman" w:eastAsia="黑体" w:cs="黑体"/>
                <w:b w:val="0"/>
                <w:bCs/>
                <w:kern w:val="0"/>
                <w:sz w:val="24"/>
                <w:szCs w:val="24"/>
                <w:highlight w:val="none"/>
              </w:rPr>
            </w:pPr>
            <w:r>
              <w:rPr>
                <w:rFonts w:hint="eastAsia" w:ascii="Times New Roman" w:hAnsi="Times New Roman" w:eastAsia="黑体" w:cs="黑体"/>
                <w:b w:val="0"/>
                <w:bCs/>
                <w:kern w:val="0"/>
                <w:sz w:val="24"/>
                <w:szCs w:val="24"/>
                <w:highlight w:val="none"/>
              </w:rPr>
              <w:t>产品</w:t>
            </w:r>
          </w:p>
          <w:p>
            <w:pPr>
              <w:widowControl/>
              <w:spacing w:line="370" w:lineRule="exact"/>
              <w:jc w:val="center"/>
              <w:rPr>
                <w:rFonts w:hint="eastAsia" w:ascii="Times New Roman" w:hAnsi="Times New Roman" w:eastAsia="黑体" w:cs="黑体"/>
                <w:b w:val="0"/>
                <w:bCs/>
                <w:kern w:val="0"/>
                <w:sz w:val="24"/>
                <w:szCs w:val="24"/>
                <w:highlight w:val="none"/>
              </w:rPr>
            </w:pPr>
            <w:r>
              <w:rPr>
                <w:rFonts w:hint="eastAsia" w:ascii="Times New Roman" w:hAnsi="Times New Roman" w:eastAsia="黑体" w:cs="黑体"/>
                <w:b w:val="0"/>
                <w:bCs/>
                <w:kern w:val="0"/>
                <w:sz w:val="24"/>
                <w:szCs w:val="24"/>
                <w:highlight w:val="none"/>
              </w:rPr>
              <w:t>类别</w:t>
            </w:r>
          </w:p>
        </w:tc>
        <w:tc>
          <w:tcPr>
            <w:tcW w:w="1594" w:type="dxa"/>
            <w:tcBorders>
              <w:top w:val="single" w:color="auto" w:sz="4" w:space="0"/>
              <w:left w:val="nil"/>
              <w:bottom w:val="single" w:color="auto" w:sz="4" w:space="0"/>
              <w:right w:val="single" w:color="auto" w:sz="4" w:space="0"/>
            </w:tcBorders>
            <w:noWrap w:val="0"/>
            <w:vAlign w:val="center"/>
          </w:tcPr>
          <w:p>
            <w:pPr>
              <w:widowControl/>
              <w:spacing w:line="370" w:lineRule="exact"/>
              <w:jc w:val="center"/>
              <w:rPr>
                <w:rFonts w:hint="eastAsia" w:ascii="Times New Roman" w:hAnsi="Times New Roman" w:eastAsia="黑体" w:cs="黑体"/>
                <w:b w:val="0"/>
                <w:bCs/>
                <w:kern w:val="0"/>
                <w:sz w:val="24"/>
                <w:szCs w:val="24"/>
                <w:highlight w:val="none"/>
              </w:rPr>
            </w:pPr>
            <w:r>
              <w:rPr>
                <w:rFonts w:hint="eastAsia" w:ascii="Times New Roman" w:hAnsi="Times New Roman" w:eastAsia="黑体" w:cs="黑体"/>
                <w:b w:val="0"/>
                <w:bCs/>
                <w:kern w:val="0"/>
                <w:sz w:val="24"/>
                <w:szCs w:val="24"/>
                <w:highlight w:val="none"/>
              </w:rPr>
              <w:t>产品</w:t>
            </w:r>
          </w:p>
          <w:p>
            <w:pPr>
              <w:widowControl/>
              <w:spacing w:line="370" w:lineRule="exact"/>
              <w:jc w:val="center"/>
              <w:rPr>
                <w:rFonts w:hint="eastAsia" w:ascii="Times New Roman" w:hAnsi="Times New Roman" w:eastAsia="黑体" w:cs="黑体"/>
                <w:b w:val="0"/>
                <w:bCs/>
                <w:kern w:val="0"/>
                <w:sz w:val="24"/>
                <w:szCs w:val="24"/>
                <w:highlight w:val="none"/>
              </w:rPr>
            </w:pPr>
            <w:r>
              <w:rPr>
                <w:rFonts w:hint="eastAsia" w:ascii="Times New Roman" w:hAnsi="Times New Roman" w:eastAsia="黑体" w:cs="黑体"/>
                <w:b w:val="0"/>
                <w:bCs/>
                <w:kern w:val="0"/>
                <w:sz w:val="24"/>
                <w:szCs w:val="24"/>
                <w:highlight w:val="none"/>
              </w:rPr>
              <w:t>子类别</w:t>
            </w:r>
          </w:p>
        </w:tc>
        <w:tc>
          <w:tcPr>
            <w:tcW w:w="7355" w:type="dxa"/>
            <w:tcBorders>
              <w:top w:val="single" w:color="auto" w:sz="4" w:space="0"/>
              <w:left w:val="nil"/>
              <w:bottom w:val="single" w:color="auto" w:sz="4" w:space="0"/>
              <w:right w:val="single" w:color="auto" w:sz="4" w:space="0"/>
            </w:tcBorders>
            <w:noWrap w:val="0"/>
            <w:vAlign w:val="center"/>
          </w:tcPr>
          <w:p>
            <w:pPr>
              <w:widowControl/>
              <w:spacing w:line="370" w:lineRule="exact"/>
              <w:jc w:val="center"/>
              <w:rPr>
                <w:rFonts w:hint="eastAsia" w:ascii="Times New Roman" w:hAnsi="Times New Roman" w:eastAsia="黑体" w:cs="黑体"/>
                <w:b w:val="0"/>
                <w:bCs/>
                <w:kern w:val="0"/>
                <w:sz w:val="24"/>
                <w:szCs w:val="24"/>
                <w:highlight w:val="none"/>
              </w:rPr>
            </w:pPr>
            <w:r>
              <w:rPr>
                <w:rFonts w:hint="eastAsia" w:ascii="Times New Roman" w:hAnsi="Times New Roman" w:eastAsia="黑体" w:cs="黑体"/>
                <w:b w:val="0"/>
                <w:bCs/>
                <w:kern w:val="0"/>
                <w:sz w:val="24"/>
                <w:szCs w:val="24"/>
                <w:highlight w:val="none"/>
              </w:rPr>
              <w:t>产品范围</w:t>
            </w:r>
          </w:p>
        </w:tc>
        <w:tc>
          <w:tcPr>
            <w:tcW w:w="2999" w:type="dxa"/>
            <w:tcBorders>
              <w:top w:val="single" w:color="auto" w:sz="4" w:space="0"/>
              <w:left w:val="nil"/>
              <w:bottom w:val="single" w:color="auto" w:sz="4" w:space="0"/>
              <w:right w:val="single" w:color="auto" w:sz="4" w:space="0"/>
            </w:tcBorders>
            <w:noWrap w:val="0"/>
            <w:vAlign w:val="center"/>
          </w:tcPr>
          <w:p>
            <w:pPr>
              <w:widowControl/>
              <w:spacing w:line="370" w:lineRule="exact"/>
              <w:jc w:val="center"/>
              <w:rPr>
                <w:rFonts w:hint="eastAsia" w:ascii="Times New Roman" w:hAnsi="Times New Roman" w:eastAsia="黑体" w:cs="黑体"/>
                <w:b w:val="0"/>
                <w:bCs/>
                <w:kern w:val="0"/>
                <w:sz w:val="24"/>
                <w:szCs w:val="24"/>
                <w:highlight w:val="none"/>
              </w:rPr>
            </w:pPr>
            <w:r>
              <w:rPr>
                <w:rFonts w:hint="eastAsia" w:ascii="Times New Roman" w:hAnsi="Times New Roman" w:eastAsia="黑体" w:cs="黑体"/>
                <w:b w:val="0"/>
                <w:bCs/>
                <w:kern w:val="0"/>
                <w:sz w:val="24"/>
                <w:szCs w:val="24"/>
                <w:highlight w:val="none"/>
              </w:rPr>
              <w:t>备注</w:t>
            </w:r>
          </w:p>
        </w:tc>
      </w:tr>
      <w:tr>
        <w:tblPrEx>
          <w:tblCellMar>
            <w:top w:w="0" w:type="dxa"/>
            <w:left w:w="108" w:type="dxa"/>
            <w:bottom w:w="0" w:type="dxa"/>
            <w:right w:w="108" w:type="dxa"/>
          </w:tblCellMar>
        </w:tblPrEx>
        <w:trPr>
          <w:cantSplit/>
          <w:jc w:val="center"/>
        </w:trPr>
        <w:tc>
          <w:tcPr>
            <w:tcW w:w="14466"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bCs/>
                <w:kern w:val="0"/>
                <w:sz w:val="24"/>
                <w:szCs w:val="24"/>
                <w:highlight w:val="none"/>
              </w:rPr>
            </w:pPr>
            <w:r>
              <w:rPr>
                <w:rFonts w:hint="eastAsia" w:ascii="Times New Roman" w:hAnsi="Times New Roman" w:eastAsia="仿宋_GB2312" w:cs="宋体"/>
                <w:bCs/>
                <w:kern w:val="0"/>
                <w:sz w:val="24"/>
                <w:szCs w:val="24"/>
                <w:highlight w:val="none"/>
              </w:rPr>
              <w:t>一、生产</w:t>
            </w:r>
          </w:p>
        </w:tc>
      </w:tr>
      <w:tr>
        <w:tblPrEx>
          <w:tblCellMar>
            <w:top w:w="0" w:type="dxa"/>
            <w:left w:w="108" w:type="dxa"/>
            <w:bottom w:w="0" w:type="dxa"/>
            <w:right w:w="108" w:type="dxa"/>
          </w:tblCellMar>
        </w:tblPrEx>
        <w:trPr>
          <w:cantSplit/>
          <w:jc w:val="center"/>
        </w:trPr>
        <w:tc>
          <w:tcPr>
            <w:tcW w:w="14466"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bCs/>
                <w:kern w:val="0"/>
                <w:sz w:val="24"/>
                <w:szCs w:val="24"/>
                <w:highlight w:val="none"/>
              </w:rPr>
            </w:pPr>
            <w:r>
              <w:rPr>
                <w:rFonts w:hint="eastAsia" w:ascii="Times New Roman" w:hAnsi="Times New Roman" w:eastAsia="仿宋_GB2312" w:cs="宋体"/>
                <w:bCs/>
                <w:kern w:val="0"/>
                <w:sz w:val="24"/>
                <w:szCs w:val="24"/>
                <w:highlight w:val="none"/>
              </w:rPr>
              <w:t>植物类和食用菌类（含野生采集）</w:t>
            </w:r>
          </w:p>
        </w:tc>
      </w:tr>
      <w:tr>
        <w:tblPrEx>
          <w:tblCellMar>
            <w:top w:w="0" w:type="dxa"/>
            <w:left w:w="108" w:type="dxa"/>
            <w:bottom w:w="0" w:type="dxa"/>
            <w:right w:w="108" w:type="dxa"/>
          </w:tblCellMar>
        </w:tblPrEx>
        <w:trPr>
          <w:cantSplit/>
          <w:jc w:val="center"/>
        </w:trPr>
        <w:tc>
          <w:tcPr>
            <w:tcW w:w="1101" w:type="dxa"/>
            <w:vMerge w:val="restart"/>
            <w:tcBorders>
              <w:top w:val="single" w:color="auto" w:sz="4" w:space="0"/>
              <w:left w:val="single" w:color="auto" w:sz="4" w:space="0"/>
              <w:right w:val="single" w:color="auto" w:sz="4" w:space="0"/>
            </w:tcBorders>
            <w:noWrap w:val="0"/>
            <w:vAlign w:val="center"/>
          </w:tcPr>
          <w:p>
            <w:pPr>
              <w:widowControl/>
              <w:spacing w:line="370" w:lineRule="exact"/>
              <w:jc w:val="center"/>
              <w:rPr>
                <w:rFonts w:ascii="Times New Roman" w:hAnsi="Times New Roman" w:eastAsia="仿宋_GB2312" w:cs="宋体"/>
                <w:kern w:val="0"/>
                <w:sz w:val="24"/>
                <w:szCs w:val="24"/>
                <w:highlight w:val="none"/>
              </w:rPr>
            </w:pPr>
            <w:r>
              <w:rPr>
                <w:rFonts w:hint="eastAsia" w:ascii="Times New Roman" w:hAnsi="Times New Roman" w:eastAsia="仿宋_GB2312" w:cs="宋体"/>
                <w:kern w:val="0"/>
                <w:sz w:val="24"/>
                <w:szCs w:val="24"/>
                <w:highlight w:val="none"/>
              </w:rPr>
              <w:t>1</w:t>
            </w:r>
          </w:p>
        </w:tc>
        <w:tc>
          <w:tcPr>
            <w:tcW w:w="141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highlight w:val="none"/>
              </w:rPr>
            </w:pPr>
            <w:r>
              <w:rPr>
                <w:rFonts w:hint="eastAsia" w:ascii="Times New Roman" w:hAnsi="Times New Roman" w:eastAsia="仿宋_GB2312" w:cs="宋体"/>
                <w:kern w:val="0"/>
                <w:sz w:val="24"/>
                <w:szCs w:val="24"/>
                <w:highlight w:val="none"/>
              </w:rPr>
              <w:t>谷物</w:t>
            </w:r>
          </w:p>
        </w:tc>
        <w:tc>
          <w:tcPr>
            <w:tcW w:w="1594"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highlight w:val="none"/>
              </w:rPr>
            </w:pPr>
            <w:r>
              <w:rPr>
                <w:rFonts w:hint="eastAsia" w:ascii="Times New Roman" w:hAnsi="Times New Roman" w:eastAsia="仿宋_GB2312" w:cs="宋体"/>
                <w:kern w:val="0"/>
                <w:sz w:val="24"/>
                <w:szCs w:val="24"/>
                <w:highlight w:val="none"/>
              </w:rPr>
              <w:t>1.小麦</w:t>
            </w:r>
          </w:p>
        </w:tc>
        <w:tc>
          <w:tcPr>
            <w:tcW w:w="7355" w:type="dxa"/>
            <w:tcBorders>
              <w:top w:val="single" w:color="auto" w:sz="4" w:space="0"/>
              <w:left w:val="nil"/>
              <w:bottom w:val="single" w:color="auto" w:sz="4" w:space="0"/>
              <w:right w:val="single" w:color="auto" w:sz="4" w:space="0"/>
            </w:tcBorders>
            <w:noWrap w:val="0"/>
            <w:vAlign w:val="center"/>
          </w:tcPr>
          <w:p>
            <w:pPr>
              <w:widowControl/>
              <w:spacing w:line="370" w:lineRule="exact"/>
              <w:rPr>
                <w:rFonts w:ascii="Times New Roman" w:hAnsi="Times New Roman" w:eastAsia="仿宋_GB2312" w:cs="宋体"/>
                <w:kern w:val="0"/>
                <w:sz w:val="24"/>
                <w:szCs w:val="24"/>
                <w:highlight w:val="none"/>
              </w:rPr>
            </w:pPr>
            <w:r>
              <w:rPr>
                <w:rFonts w:hint="eastAsia" w:ascii="Times New Roman" w:hAnsi="Times New Roman" w:eastAsia="仿宋_GB2312" w:cs="宋体"/>
                <w:kern w:val="0"/>
                <w:sz w:val="24"/>
                <w:szCs w:val="24"/>
                <w:highlight w:val="none"/>
              </w:rPr>
              <w:t>小麦</w:t>
            </w:r>
          </w:p>
        </w:tc>
        <w:tc>
          <w:tcPr>
            <w:tcW w:w="2999" w:type="dxa"/>
            <w:tcBorders>
              <w:top w:val="single" w:color="auto" w:sz="4" w:space="0"/>
              <w:left w:val="nil"/>
              <w:bottom w:val="single" w:color="auto" w:sz="4" w:space="0"/>
              <w:right w:val="single" w:color="auto" w:sz="4" w:space="0"/>
            </w:tcBorders>
            <w:noWrap w:val="0"/>
            <w:vAlign w:val="center"/>
          </w:tcPr>
          <w:p>
            <w:pPr>
              <w:widowControl/>
              <w:spacing w:line="370" w:lineRule="exact"/>
              <w:jc w:val="center"/>
              <w:rPr>
                <w:rFonts w:ascii="Times New Roman" w:hAnsi="Times New Roman" w:eastAsia="仿宋_GB2312" w:cs="宋体"/>
                <w:kern w:val="0"/>
                <w:sz w:val="24"/>
                <w:szCs w:val="24"/>
                <w:highlight w:val="none"/>
              </w:rPr>
            </w:pPr>
          </w:p>
        </w:tc>
      </w:tr>
      <w:tr>
        <w:tblPrEx>
          <w:tblCellMar>
            <w:top w:w="0" w:type="dxa"/>
            <w:left w:w="108" w:type="dxa"/>
            <w:bottom w:w="0" w:type="dxa"/>
            <w:right w:w="108" w:type="dxa"/>
          </w:tblCellMar>
        </w:tblPrEx>
        <w:trPr>
          <w:cantSplit/>
          <w:jc w:val="center"/>
        </w:trPr>
        <w:tc>
          <w:tcPr>
            <w:tcW w:w="1101" w:type="dxa"/>
            <w:vMerge w:val="continue"/>
            <w:tcBorders>
              <w:left w:val="single" w:color="auto" w:sz="4" w:space="0"/>
              <w:right w:val="single" w:color="auto" w:sz="4" w:space="0"/>
            </w:tcBorders>
            <w:noWrap w:val="0"/>
            <w:vAlign w:val="center"/>
          </w:tcPr>
          <w:p>
            <w:pPr>
              <w:widowControl/>
              <w:spacing w:line="370" w:lineRule="exact"/>
              <w:jc w:val="center"/>
              <w:rPr>
                <w:rFonts w:ascii="Times New Roman" w:hAnsi="Times New Roman" w:eastAsia="仿宋_GB2312" w:cs="宋体"/>
                <w:kern w:val="0"/>
                <w:sz w:val="24"/>
                <w:szCs w:val="24"/>
                <w:highlight w:val="none"/>
              </w:rPr>
            </w:pPr>
          </w:p>
        </w:tc>
        <w:tc>
          <w:tcPr>
            <w:tcW w:w="14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highlight w:val="none"/>
              </w:rPr>
            </w:pPr>
          </w:p>
        </w:tc>
        <w:tc>
          <w:tcPr>
            <w:tcW w:w="1594"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highlight w:val="none"/>
              </w:rPr>
            </w:pPr>
            <w:r>
              <w:rPr>
                <w:rFonts w:hint="eastAsia" w:ascii="Times New Roman" w:hAnsi="Times New Roman" w:eastAsia="仿宋_GB2312" w:cs="宋体"/>
                <w:kern w:val="0"/>
                <w:sz w:val="24"/>
                <w:szCs w:val="24"/>
                <w:highlight w:val="none"/>
              </w:rPr>
              <w:t>2.玉米</w:t>
            </w:r>
          </w:p>
        </w:tc>
        <w:tc>
          <w:tcPr>
            <w:tcW w:w="7355" w:type="dxa"/>
            <w:tcBorders>
              <w:top w:val="single" w:color="auto" w:sz="4" w:space="0"/>
              <w:left w:val="nil"/>
              <w:bottom w:val="single" w:color="auto" w:sz="4" w:space="0"/>
              <w:right w:val="single" w:color="auto" w:sz="4" w:space="0"/>
            </w:tcBorders>
            <w:noWrap w:val="0"/>
            <w:vAlign w:val="center"/>
          </w:tcPr>
          <w:p>
            <w:pPr>
              <w:widowControl/>
              <w:spacing w:line="370" w:lineRule="exact"/>
              <w:rPr>
                <w:rFonts w:ascii="Times New Roman" w:hAnsi="Times New Roman" w:eastAsia="仿宋_GB2312" w:cs="宋体"/>
                <w:kern w:val="0"/>
                <w:sz w:val="24"/>
                <w:szCs w:val="24"/>
                <w:highlight w:val="none"/>
              </w:rPr>
            </w:pPr>
            <w:r>
              <w:rPr>
                <w:rFonts w:hint="eastAsia" w:ascii="Times New Roman" w:hAnsi="Times New Roman" w:eastAsia="仿宋_GB2312" w:cs="宋体"/>
                <w:kern w:val="0"/>
                <w:sz w:val="24"/>
                <w:szCs w:val="24"/>
                <w:highlight w:val="none"/>
              </w:rPr>
              <w:t>玉米</w:t>
            </w:r>
          </w:p>
        </w:tc>
        <w:tc>
          <w:tcPr>
            <w:tcW w:w="2999" w:type="dxa"/>
            <w:tcBorders>
              <w:top w:val="single" w:color="auto" w:sz="4" w:space="0"/>
              <w:left w:val="nil"/>
              <w:bottom w:val="single" w:color="auto" w:sz="4" w:space="0"/>
              <w:right w:val="single" w:color="auto" w:sz="4" w:space="0"/>
            </w:tcBorders>
            <w:noWrap w:val="0"/>
            <w:vAlign w:val="center"/>
          </w:tcPr>
          <w:p>
            <w:pPr>
              <w:widowControl/>
              <w:spacing w:line="370" w:lineRule="exact"/>
              <w:jc w:val="center"/>
              <w:rPr>
                <w:rFonts w:ascii="Times New Roman" w:hAnsi="Times New Roman" w:eastAsia="仿宋_GB2312" w:cs="宋体"/>
                <w:kern w:val="0"/>
                <w:sz w:val="24"/>
                <w:szCs w:val="24"/>
                <w:highlight w:val="none"/>
              </w:rPr>
            </w:pPr>
          </w:p>
        </w:tc>
      </w:tr>
      <w:tr>
        <w:tblPrEx>
          <w:tblCellMar>
            <w:top w:w="0" w:type="dxa"/>
            <w:left w:w="108" w:type="dxa"/>
            <w:bottom w:w="0" w:type="dxa"/>
            <w:right w:w="108" w:type="dxa"/>
          </w:tblCellMar>
        </w:tblPrEx>
        <w:trPr>
          <w:cantSplit/>
          <w:jc w:val="center"/>
        </w:trPr>
        <w:tc>
          <w:tcPr>
            <w:tcW w:w="1101" w:type="dxa"/>
            <w:vMerge w:val="continue"/>
            <w:tcBorders>
              <w:left w:val="single" w:color="auto" w:sz="4" w:space="0"/>
              <w:right w:val="single" w:color="auto" w:sz="4" w:space="0"/>
            </w:tcBorders>
            <w:noWrap w:val="0"/>
            <w:vAlign w:val="center"/>
          </w:tcPr>
          <w:p>
            <w:pPr>
              <w:widowControl/>
              <w:spacing w:line="370" w:lineRule="exact"/>
              <w:jc w:val="center"/>
              <w:rPr>
                <w:rFonts w:ascii="Times New Roman" w:hAnsi="Times New Roman" w:eastAsia="仿宋_GB2312" w:cs="宋体"/>
                <w:kern w:val="0"/>
                <w:sz w:val="24"/>
                <w:szCs w:val="24"/>
              </w:rPr>
            </w:pPr>
          </w:p>
        </w:tc>
        <w:tc>
          <w:tcPr>
            <w:tcW w:w="14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p>
        </w:tc>
        <w:tc>
          <w:tcPr>
            <w:tcW w:w="1594"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3</w:t>
            </w:r>
            <w:r>
              <w:rPr>
                <w:rFonts w:ascii="Times New Roman" w:hAnsi="Times New Roman" w:eastAsia="仿宋_GB2312" w:cs="宋体"/>
                <w:kern w:val="0"/>
                <w:sz w:val="24"/>
                <w:szCs w:val="24"/>
              </w:rPr>
              <w:t>.</w:t>
            </w:r>
            <w:r>
              <w:rPr>
                <w:rFonts w:hint="eastAsia" w:ascii="Times New Roman" w:hAnsi="Times New Roman" w:eastAsia="仿宋_GB2312" w:cs="宋体"/>
                <w:kern w:val="0"/>
                <w:sz w:val="24"/>
                <w:szCs w:val="24"/>
              </w:rPr>
              <w:t>稻谷</w:t>
            </w:r>
          </w:p>
        </w:tc>
        <w:tc>
          <w:tcPr>
            <w:tcW w:w="7355" w:type="dxa"/>
            <w:tcBorders>
              <w:top w:val="single" w:color="auto" w:sz="4" w:space="0"/>
              <w:left w:val="nil"/>
              <w:bottom w:val="single" w:color="auto" w:sz="4" w:space="0"/>
              <w:right w:val="single" w:color="auto" w:sz="4" w:space="0"/>
            </w:tcBorders>
            <w:noWrap w:val="0"/>
            <w:vAlign w:val="center"/>
          </w:tcPr>
          <w:p>
            <w:pPr>
              <w:widowControl/>
              <w:spacing w:line="37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稻谷</w:t>
            </w:r>
          </w:p>
        </w:tc>
        <w:tc>
          <w:tcPr>
            <w:tcW w:w="2999" w:type="dxa"/>
            <w:tcBorders>
              <w:top w:val="single" w:color="auto" w:sz="4" w:space="0"/>
              <w:left w:val="nil"/>
              <w:bottom w:val="single" w:color="auto" w:sz="4" w:space="0"/>
              <w:right w:val="single" w:color="auto" w:sz="4" w:space="0"/>
            </w:tcBorders>
            <w:noWrap w:val="0"/>
            <w:vAlign w:val="center"/>
          </w:tcPr>
          <w:p>
            <w:pPr>
              <w:widowControl/>
              <w:spacing w:line="370" w:lineRule="exact"/>
              <w:jc w:val="center"/>
              <w:rPr>
                <w:rFonts w:ascii="Times New Roman" w:hAnsi="Times New Roman" w:eastAsia="仿宋_GB2312" w:cs="宋体"/>
                <w:kern w:val="0"/>
                <w:sz w:val="24"/>
                <w:szCs w:val="24"/>
              </w:rPr>
            </w:pPr>
          </w:p>
        </w:tc>
      </w:tr>
      <w:tr>
        <w:tblPrEx>
          <w:tblCellMar>
            <w:top w:w="0" w:type="dxa"/>
            <w:left w:w="108" w:type="dxa"/>
            <w:bottom w:w="0" w:type="dxa"/>
            <w:right w:w="108" w:type="dxa"/>
          </w:tblCellMar>
        </w:tblPrEx>
        <w:trPr>
          <w:cantSplit/>
          <w:jc w:val="center"/>
        </w:trPr>
        <w:tc>
          <w:tcPr>
            <w:tcW w:w="1101" w:type="dxa"/>
            <w:vMerge w:val="continue"/>
            <w:tcBorders>
              <w:left w:val="single" w:color="auto" w:sz="4" w:space="0"/>
              <w:bottom w:val="single" w:color="auto" w:sz="4" w:space="0"/>
              <w:right w:val="single" w:color="auto" w:sz="4" w:space="0"/>
            </w:tcBorders>
            <w:noWrap w:val="0"/>
            <w:vAlign w:val="center"/>
          </w:tcPr>
          <w:p>
            <w:pPr>
              <w:widowControl/>
              <w:spacing w:line="370" w:lineRule="exact"/>
              <w:jc w:val="center"/>
              <w:rPr>
                <w:rFonts w:ascii="Times New Roman" w:hAnsi="Times New Roman" w:eastAsia="仿宋_GB2312" w:cs="宋体"/>
                <w:kern w:val="0"/>
                <w:sz w:val="24"/>
                <w:szCs w:val="24"/>
              </w:rPr>
            </w:pPr>
          </w:p>
        </w:tc>
        <w:tc>
          <w:tcPr>
            <w:tcW w:w="14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p>
        </w:tc>
        <w:tc>
          <w:tcPr>
            <w:tcW w:w="1594"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4</w:t>
            </w:r>
            <w:r>
              <w:rPr>
                <w:rFonts w:ascii="Times New Roman" w:hAnsi="Times New Roman" w:eastAsia="仿宋_GB2312" w:cs="宋体"/>
                <w:kern w:val="0"/>
                <w:sz w:val="24"/>
                <w:szCs w:val="24"/>
              </w:rPr>
              <w:t>.</w:t>
            </w:r>
            <w:r>
              <w:rPr>
                <w:rFonts w:hint="eastAsia" w:ascii="Times New Roman" w:hAnsi="Times New Roman" w:eastAsia="仿宋_GB2312" w:cs="宋体"/>
                <w:kern w:val="0"/>
                <w:sz w:val="24"/>
                <w:szCs w:val="24"/>
              </w:rPr>
              <w:t>其他谷物</w:t>
            </w:r>
          </w:p>
        </w:tc>
        <w:tc>
          <w:tcPr>
            <w:tcW w:w="7355" w:type="dxa"/>
            <w:tcBorders>
              <w:top w:val="single" w:color="auto" w:sz="4" w:space="0"/>
              <w:left w:val="nil"/>
              <w:bottom w:val="single" w:color="auto" w:sz="4" w:space="0"/>
              <w:right w:val="single" w:color="auto" w:sz="4" w:space="0"/>
            </w:tcBorders>
            <w:noWrap w:val="0"/>
            <w:vAlign w:val="center"/>
          </w:tcPr>
          <w:p>
            <w:pPr>
              <w:widowControl/>
              <w:spacing w:line="37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高粱；大麦；青稞；莜麦；燕麦；黍（糜子）；粟（谷子）；</w:t>
            </w:r>
            <w:r>
              <w:rPr>
                <w:rFonts w:hint="eastAsia" w:ascii="Times New Roman" w:hAnsi="Times New Roman" w:eastAsia="仿宋_GB2312" w:cs="宋体"/>
                <w:bCs/>
                <w:kern w:val="0"/>
                <w:sz w:val="24"/>
                <w:szCs w:val="24"/>
              </w:rPr>
              <w:t>薏苡</w:t>
            </w:r>
            <w:r>
              <w:rPr>
                <w:rFonts w:hint="eastAsia" w:ascii="Times New Roman" w:hAnsi="Times New Roman" w:eastAsia="仿宋_GB2312" w:cs="宋体"/>
                <w:kern w:val="0"/>
                <w:sz w:val="24"/>
                <w:szCs w:val="24"/>
              </w:rPr>
              <w:t>；荞麦；苦荞麦；藜麦；</w:t>
            </w:r>
            <w:r>
              <w:rPr>
                <w:rFonts w:hint="eastAsia" w:ascii="Times New Roman" w:hAnsi="Times New Roman" w:eastAsia="仿宋_GB2312" w:cs="宋体"/>
                <w:bCs/>
                <w:kern w:val="0"/>
                <w:sz w:val="24"/>
                <w:szCs w:val="24"/>
              </w:rPr>
              <w:t>红稗；</w:t>
            </w:r>
            <w:r>
              <w:rPr>
                <w:rFonts w:hint="eastAsia" w:ascii="Times New Roman" w:hAnsi="Times New Roman" w:eastAsia="仿宋_GB2312" w:cs="宋体"/>
                <w:kern w:val="0"/>
                <w:sz w:val="24"/>
                <w:szCs w:val="24"/>
              </w:rPr>
              <w:t>穇子</w:t>
            </w:r>
          </w:p>
        </w:tc>
        <w:tc>
          <w:tcPr>
            <w:tcW w:w="2999" w:type="dxa"/>
            <w:tcBorders>
              <w:top w:val="single" w:color="auto" w:sz="4" w:space="0"/>
              <w:left w:val="nil"/>
              <w:bottom w:val="single" w:color="auto" w:sz="4" w:space="0"/>
              <w:right w:val="single" w:color="auto" w:sz="4" w:space="0"/>
            </w:tcBorders>
            <w:noWrap w:val="0"/>
            <w:vAlign w:val="center"/>
          </w:tcPr>
          <w:p>
            <w:pPr>
              <w:widowControl/>
              <w:spacing w:line="370" w:lineRule="exact"/>
              <w:jc w:val="center"/>
              <w:rPr>
                <w:rFonts w:ascii="Times New Roman" w:hAnsi="Times New Roman" w:eastAsia="仿宋_GB2312" w:cs="宋体"/>
                <w:kern w:val="0"/>
                <w:sz w:val="24"/>
                <w:szCs w:val="24"/>
              </w:rPr>
            </w:pPr>
          </w:p>
        </w:tc>
      </w:tr>
      <w:tr>
        <w:tblPrEx>
          <w:tblCellMar>
            <w:top w:w="0" w:type="dxa"/>
            <w:left w:w="108" w:type="dxa"/>
            <w:bottom w:w="0" w:type="dxa"/>
            <w:right w:w="108" w:type="dxa"/>
          </w:tblCellMar>
        </w:tblPrEx>
        <w:trPr>
          <w:cantSplit/>
          <w:jc w:val="center"/>
        </w:trPr>
        <w:tc>
          <w:tcPr>
            <w:tcW w:w="110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center"/>
              <w:rPr>
                <w:rFonts w:ascii="Times New Roman" w:hAnsi="Times New Roman" w:eastAsia="仿宋_GB2312" w:cs="宋体"/>
                <w:kern w:val="0"/>
                <w:sz w:val="24"/>
                <w:szCs w:val="24"/>
              </w:rPr>
            </w:pPr>
            <w:r>
              <w:rPr>
                <w:rFonts w:ascii="Times New Roman" w:hAnsi="Times New Roman" w:eastAsia="仿宋_GB2312" w:cs="宋体"/>
                <w:kern w:val="0"/>
                <w:sz w:val="24"/>
                <w:szCs w:val="24"/>
              </w:rPr>
              <w:t>2</w:t>
            </w:r>
          </w:p>
        </w:tc>
        <w:tc>
          <w:tcPr>
            <w:tcW w:w="141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蔬菜</w:t>
            </w:r>
          </w:p>
        </w:tc>
        <w:tc>
          <w:tcPr>
            <w:tcW w:w="1594"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5</w:t>
            </w:r>
            <w:r>
              <w:rPr>
                <w:rFonts w:ascii="Times New Roman" w:hAnsi="Times New Roman" w:eastAsia="仿宋_GB2312" w:cs="宋体"/>
                <w:kern w:val="0"/>
                <w:sz w:val="24"/>
                <w:szCs w:val="24"/>
              </w:rPr>
              <w:t>.</w:t>
            </w:r>
            <w:r>
              <w:rPr>
                <w:rFonts w:hint="eastAsia" w:ascii="Times New Roman" w:hAnsi="Times New Roman" w:eastAsia="仿宋_GB2312" w:cs="宋体"/>
                <w:kern w:val="0"/>
                <w:sz w:val="24"/>
                <w:szCs w:val="24"/>
              </w:rPr>
              <w:t>薯芋类</w:t>
            </w:r>
          </w:p>
        </w:tc>
        <w:tc>
          <w:tcPr>
            <w:tcW w:w="7355" w:type="dxa"/>
            <w:tcBorders>
              <w:top w:val="single" w:color="auto" w:sz="4" w:space="0"/>
              <w:left w:val="nil"/>
              <w:bottom w:val="single" w:color="auto" w:sz="4" w:space="0"/>
              <w:right w:val="single" w:color="auto" w:sz="4" w:space="0"/>
            </w:tcBorders>
            <w:noWrap/>
            <w:vAlign w:val="center"/>
          </w:tcPr>
          <w:p>
            <w:pPr>
              <w:widowControl/>
              <w:spacing w:line="37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阳芋（马铃薯、土豆）；木薯；甘薯；番薯；薯蓣（山药）；葛；芋；磨芋（魔芋）；菊芋；蕉芋（旱藕）</w:t>
            </w:r>
          </w:p>
        </w:tc>
        <w:tc>
          <w:tcPr>
            <w:tcW w:w="2999" w:type="dxa"/>
            <w:tcBorders>
              <w:top w:val="single" w:color="auto" w:sz="4" w:space="0"/>
              <w:left w:val="nil"/>
              <w:bottom w:val="single" w:color="auto" w:sz="4" w:space="0"/>
              <w:right w:val="single" w:color="auto" w:sz="4" w:space="0"/>
            </w:tcBorders>
            <w:noWrap w:val="0"/>
            <w:vAlign w:val="top"/>
          </w:tcPr>
          <w:p>
            <w:pPr>
              <w:widowControl/>
              <w:spacing w:line="370" w:lineRule="exact"/>
              <w:rPr>
                <w:rFonts w:ascii="Times New Roman" w:hAnsi="Times New Roman" w:eastAsia="仿宋_GB2312" w:cs="宋体"/>
                <w:kern w:val="0"/>
                <w:sz w:val="24"/>
                <w:szCs w:val="24"/>
              </w:rPr>
            </w:pPr>
          </w:p>
        </w:tc>
      </w:tr>
      <w:tr>
        <w:tblPrEx>
          <w:tblCellMar>
            <w:top w:w="0" w:type="dxa"/>
            <w:left w:w="108" w:type="dxa"/>
            <w:bottom w:w="0" w:type="dxa"/>
            <w:right w:w="108" w:type="dxa"/>
          </w:tblCellMar>
        </w:tblPrEx>
        <w:trPr>
          <w:cantSplit/>
          <w:jc w:val="center"/>
        </w:trPr>
        <w:tc>
          <w:tcPr>
            <w:tcW w:w="1101"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70" w:lineRule="exact"/>
              <w:jc w:val="left"/>
              <w:rPr>
                <w:rFonts w:ascii="Times New Roman" w:hAnsi="Times New Roman" w:eastAsia="仿宋_GB2312" w:cs="宋体"/>
                <w:kern w:val="0"/>
                <w:sz w:val="24"/>
                <w:szCs w:val="24"/>
              </w:rPr>
            </w:pPr>
          </w:p>
        </w:tc>
        <w:tc>
          <w:tcPr>
            <w:tcW w:w="14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p>
        </w:tc>
        <w:tc>
          <w:tcPr>
            <w:tcW w:w="1594"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6</w:t>
            </w:r>
            <w:r>
              <w:rPr>
                <w:rFonts w:ascii="Times New Roman" w:hAnsi="Times New Roman" w:eastAsia="仿宋_GB2312" w:cs="宋体"/>
                <w:kern w:val="0"/>
                <w:sz w:val="24"/>
                <w:szCs w:val="24"/>
              </w:rPr>
              <w:t>.</w:t>
            </w:r>
            <w:r>
              <w:rPr>
                <w:rFonts w:hint="eastAsia" w:ascii="Times New Roman" w:hAnsi="Times New Roman" w:eastAsia="仿宋_GB2312" w:cs="宋体"/>
                <w:kern w:val="0"/>
                <w:sz w:val="24"/>
                <w:szCs w:val="24"/>
              </w:rPr>
              <w:t>豆类蔬菜</w:t>
            </w:r>
          </w:p>
        </w:tc>
        <w:tc>
          <w:tcPr>
            <w:tcW w:w="7355" w:type="dxa"/>
            <w:tcBorders>
              <w:top w:val="single" w:color="auto" w:sz="4" w:space="0"/>
              <w:left w:val="nil"/>
              <w:bottom w:val="single" w:color="auto" w:sz="4" w:space="0"/>
              <w:right w:val="single" w:color="auto" w:sz="4" w:space="0"/>
            </w:tcBorders>
            <w:noWrap/>
            <w:vAlign w:val="center"/>
          </w:tcPr>
          <w:p>
            <w:pPr>
              <w:widowControl/>
              <w:spacing w:line="37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蚕豆；大豆（毛豆）；豌豆；菜豆；刀豆；扁豆；豇豆；刺毛黧豆（黎豆）；四棱豆</w:t>
            </w:r>
          </w:p>
        </w:tc>
        <w:tc>
          <w:tcPr>
            <w:tcW w:w="2999"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豇豆包括长豇豆、短豇豆</w:t>
            </w:r>
          </w:p>
        </w:tc>
      </w:tr>
      <w:tr>
        <w:tblPrEx>
          <w:tblCellMar>
            <w:top w:w="0" w:type="dxa"/>
            <w:left w:w="108" w:type="dxa"/>
            <w:bottom w:w="0" w:type="dxa"/>
            <w:right w:w="108" w:type="dxa"/>
          </w:tblCellMar>
        </w:tblPrEx>
        <w:trPr>
          <w:cantSplit/>
          <w:jc w:val="center"/>
        </w:trPr>
        <w:tc>
          <w:tcPr>
            <w:tcW w:w="1101"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70" w:lineRule="exact"/>
              <w:jc w:val="left"/>
              <w:rPr>
                <w:rFonts w:ascii="Times New Roman" w:hAnsi="Times New Roman" w:eastAsia="仿宋_GB2312" w:cs="宋体"/>
                <w:kern w:val="0"/>
                <w:sz w:val="24"/>
                <w:szCs w:val="24"/>
              </w:rPr>
            </w:pPr>
          </w:p>
        </w:tc>
        <w:tc>
          <w:tcPr>
            <w:tcW w:w="14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p>
        </w:tc>
        <w:tc>
          <w:tcPr>
            <w:tcW w:w="1594"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7</w:t>
            </w:r>
            <w:r>
              <w:rPr>
                <w:rFonts w:ascii="Times New Roman" w:hAnsi="Times New Roman" w:eastAsia="仿宋_GB2312" w:cs="宋体"/>
                <w:kern w:val="0"/>
                <w:sz w:val="24"/>
                <w:szCs w:val="24"/>
              </w:rPr>
              <w:t>.</w:t>
            </w:r>
            <w:r>
              <w:rPr>
                <w:rFonts w:hint="eastAsia" w:ascii="Times New Roman" w:hAnsi="Times New Roman" w:eastAsia="仿宋_GB2312" w:cs="宋体"/>
                <w:kern w:val="0"/>
                <w:sz w:val="24"/>
                <w:szCs w:val="24"/>
              </w:rPr>
              <w:t>瓜类蔬菜</w:t>
            </w:r>
          </w:p>
        </w:tc>
        <w:tc>
          <w:tcPr>
            <w:tcW w:w="7355" w:type="dxa"/>
            <w:tcBorders>
              <w:top w:val="single" w:color="auto" w:sz="4" w:space="0"/>
              <w:left w:val="nil"/>
              <w:bottom w:val="single" w:color="auto" w:sz="4" w:space="0"/>
              <w:right w:val="single" w:color="auto" w:sz="4" w:space="0"/>
            </w:tcBorders>
            <w:noWrap/>
            <w:vAlign w:val="center"/>
          </w:tcPr>
          <w:p>
            <w:pPr>
              <w:widowControl/>
              <w:spacing w:line="37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黄瓜；冬瓜；丝瓜；西葫芦；甜瓜；笋瓜；葫芦；苦瓜；南瓜；佛手瓜；蛇瓜</w:t>
            </w:r>
          </w:p>
        </w:tc>
        <w:tc>
          <w:tcPr>
            <w:tcW w:w="2999" w:type="dxa"/>
            <w:tcBorders>
              <w:top w:val="single" w:color="auto" w:sz="4" w:space="0"/>
              <w:left w:val="nil"/>
              <w:bottom w:val="single" w:color="auto" w:sz="4" w:space="0"/>
              <w:right w:val="single" w:color="auto" w:sz="4" w:space="0"/>
            </w:tcBorders>
            <w:noWrap/>
            <w:vAlign w:val="top"/>
          </w:tcPr>
          <w:p>
            <w:pPr>
              <w:widowControl/>
              <w:spacing w:line="37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冬瓜包括节瓜；甜瓜包括菜瓜、越瓜；葫芦包括瓠瓜</w:t>
            </w:r>
          </w:p>
        </w:tc>
      </w:tr>
      <w:tr>
        <w:tblPrEx>
          <w:tblCellMar>
            <w:top w:w="0" w:type="dxa"/>
            <w:left w:w="108" w:type="dxa"/>
            <w:bottom w:w="0" w:type="dxa"/>
            <w:right w:w="108" w:type="dxa"/>
          </w:tblCellMar>
        </w:tblPrEx>
        <w:trPr>
          <w:cantSplit/>
          <w:jc w:val="center"/>
        </w:trPr>
        <w:tc>
          <w:tcPr>
            <w:tcW w:w="1101"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70" w:lineRule="exact"/>
              <w:jc w:val="left"/>
              <w:rPr>
                <w:rFonts w:ascii="Times New Roman" w:hAnsi="Times New Roman" w:eastAsia="仿宋_GB2312" w:cs="宋体"/>
                <w:kern w:val="0"/>
                <w:sz w:val="24"/>
                <w:szCs w:val="24"/>
              </w:rPr>
            </w:pPr>
          </w:p>
        </w:tc>
        <w:tc>
          <w:tcPr>
            <w:tcW w:w="14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p>
        </w:tc>
        <w:tc>
          <w:tcPr>
            <w:tcW w:w="1594"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8</w:t>
            </w:r>
            <w:r>
              <w:rPr>
                <w:rFonts w:ascii="Times New Roman" w:hAnsi="Times New Roman" w:eastAsia="仿宋_GB2312" w:cs="宋体"/>
                <w:kern w:val="0"/>
                <w:sz w:val="24"/>
                <w:szCs w:val="24"/>
              </w:rPr>
              <w:t>.</w:t>
            </w:r>
            <w:r>
              <w:rPr>
                <w:rFonts w:hint="eastAsia" w:ascii="Times New Roman" w:hAnsi="Times New Roman" w:eastAsia="仿宋_GB2312" w:cs="宋体"/>
                <w:kern w:val="0"/>
                <w:sz w:val="24"/>
                <w:szCs w:val="24"/>
              </w:rPr>
              <w:t>白菜类蔬菜</w:t>
            </w:r>
          </w:p>
        </w:tc>
        <w:tc>
          <w:tcPr>
            <w:tcW w:w="7355" w:type="dxa"/>
            <w:tcBorders>
              <w:top w:val="single" w:color="auto" w:sz="4" w:space="0"/>
              <w:left w:val="nil"/>
              <w:bottom w:val="single" w:color="auto" w:sz="4" w:space="0"/>
              <w:right w:val="single" w:color="auto" w:sz="4" w:space="0"/>
            </w:tcBorders>
            <w:noWrap/>
            <w:vAlign w:val="center"/>
          </w:tcPr>
          <w:p>
            <w:pPr>
              <w:widowControl/>
              <w:spacing w:line="37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白菜；菜苔</w:t>
            </w:r>
          </w:p>
        </w:tc>
        <w:tc>
          <w:tcPr>
            <w:tcW w:w="2999"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白菜包括水晶菜</w:t>
            </w:r>
          </w:p>
        </w:tc>
      </w:tr>
      <w:tr>
        <w:tblPrEx>
          <w:tblCellMar>
            <w:top w:w="0" w:type="dxa"/>
            <w:left w:w="108" w:type="dxa"/>
            <w:bottom w:w="0" w:type="dxa"/>
            <w:right w:w="108" w:type="dxa"/>
          </w:tblCellMar>
        </w:tblPrEx>
        <w:trPr>
          <w:cantSplit/>
          <w:jc w:val="center"/>
        </w:trPr>
        <w:tc>
          <w:tcPr>
            <w:tcW w:w="1101"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70" w:lineRule="exact"/>
              <w:jc w:val="left"/>
              <w:rPr>
                <w:rFonts w:ascii="Times New Roman" w:hAnsi="Times New Roman" w:eastAsia="仿宋_GB2312" w:cs="宋体"/>
                <w:kern w:val="0"/>
                <w:sz w:val="24"/>
                <w:szCs w:val="24"/>
              </w:rPr>
            </w:pPr>
          </w:p>
        </w:tc>
        <w:tc>
          <w:tcPr>
            <w:tcW w:w="14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p>
        </w:tc>
        <w:tc>
          <w:tcPr>
            <w:tcW w:w="1594"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9</w:t>
            </w:r>
            <w:r>
              <w:rPr>
                <w:rFonts w:ascii="Times New Roman" w:hAnsi="Times New Roman" w:eastAsia="仿宋_GB2312" w:cs="宋体"/>
                <w:kern w:val="0"/>
                <w:sz w:val="24"/>
                <w:szCs w:val="24"/>
              </w:rPr>
              <w:t>.</w:t>
            </w:r>
            <w:r>
              <w:rPr>
                <w:rFonts w:hint="eastAsia" w:ascii="Times New Roman" w:hAnsi="Times New Roman" w:eastAsia="仿宋_GB2312" w:cs="宋体"/>
                <w:kern w:val="0"/>
                <w:sz w:val="24"/>
                <w:szCs w:val="24"/>
              </w:rPr>
              <w:t>绿叶蔬菜</w:t>
            </w:r>
          </w:p>
        </w:tc>
        <w:tc>
          <w:tcPr>
            <w:tcW w:w="7355" w:type="dxa"/>
            <w:tcBorders>
              <w:top w:val="single" w:color="auto" w:sz="4" w:space="0"/>
              <w:left w:val="nil"/>
              <w:bottom w:val="single" w:color="auto" w:sz="4" w:space="0"/>
              <w:right w:val="single" w:color="auto" w:sz="4" w:space="0"/>
            </w:tcBorders>
            <w:noWrap/>
            <w:vAlign w:val="center"/>
          </w:tcPr>
          <w:p>
            <w:pPr>
              <w:widowControl/>
              <w:spacing w:line="37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莴苣；苋；茼蒿；菠菜；旱芹（芹菜、药芹）；败酱（苦菜）；攀倒甑（苦菜）；苦芥（苦菜）；高蔊菜（苦菜）；江南山梗菜（苦菜）；乳苣（苦菜）；菊苣；苦苣菜；蒌蒿（芦蒿）；蕹菜；紫苜蓿（苜蓿）；紫背天葵；罗勒；荆芥；塌棵菜（乌塌菜）；荠（荠菜）；茴香；芸苔；甜菜（叶菾菜）；猪毛菜；冬葵（寒菜）；番杏；藜（灰灰菜）；榆钱菠菜；落葵（木耳菜）；紫苏；莳萝；芫荽</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香菜）；野菊（菊花脑</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；珍珠菜；费菜（养心菜）；长蒴黄麻（帝王菜）；芦荟；盐角草（海蓬子）；碱蓬；冰叶日中花（冰菜）；土人参（人参菜）；马兰</w:t>
            </w:r>
          </w:p>
        </w:tc>
        <w:tc>
          <w:tcPr>
            <w:tcW w:w="2999" w:type="dxa"/>
            <w:tcBorders>
              <w:top w:val="single" w:color="auto" w:sz="4" w:space="0"/>
              <w:left w:val="nil"/>
              <w:bottom w:val="single" w:color="auto" w:sz="4" w:space="0"/>
              <w:right w:val="single" w:color="auto" w:sz="4" w:space="0"/>
            </w:tcBorders>
            <w:noWrap w:val="0"/>
            <w:vAlign w:val="top"/>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莴苣包括生菜、莴笋</w:t>
            </w:r>
          </w:p>
        </w:tc>
      </w:tr>
      <w:tr>
        <w:tblPrEx>
          <w:tblCellMar>
            <w:top w:w="0" w:type="dxa"/>
            <w:left w:w="108" w:type="dxa"/>
            <w:bottom w:w="0" w:type="dxa"/>
            <w:right w:w="108" w:type="dxa"/>
          </w:tblCellMar>
        </w:tblPrEx>
        <w:trPr>
          <w:cantSplit/>
          <w:jc w:val="center"/>
        </w:trPr>
        <w:tc>
          <w:tcPr>
            <w:tcW w:w="1101"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70" w:lineRule="exact"/>
              <w:jc w:val="left"/>
              <w:rPr>
                <w:rFonts w:ascii="Times New Roman" w:hAnsi="Times New Roman" w:eastAsia="仿宋_GB2312" w:cs="宋体"/>
                <w:kern w:val="0"/>
                <w:sz w:val="24"/>
                <w:szCs w:val="24"/>
              </w:rPr>
            </w:pPr>
          </w:p>
        </w:tc>
        <w:tc>
          <w:tcPr>
            <w:tcW w:w="14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p>
        </w:tc>
        <w:tc>
          <w:tcPr>
            <w:tcW w:w="1594"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1</w:t>
            </w:r>
            <w:r>
              <w:rPr>
                <w:rFonts w:ascii="Times New Roman" w:hAnsi="Times New Roman" w:eastAsia="仿宋_GB2312" w:cs="宋体"/>
                <w:kern w:val="0"/>
                <w:sz w:val="24"/>
                <w:szCs w:val="24"/>
              </w:rPr>
              <w:t>0.</w:t>
            </w:r>
            <w:r>
              <w:rPr>
                <w:rFonts w:hint="eastAsia" w:ascii="Times New Roman" w:hAnsi="Times New Roman" w:eastAsia="仿宋_GB2312" w:cs="宋体"/>
                <w:kern w:val="0"/>
                <w:sz w:val="24"/>
                <w:szCs w:val="24"/>
              </w:rPr>
              <w:t>新鲜根茎类蔬菜</w:t>
            </w:r>
          </w:p>
        </w:tc>
        <w:tc>
          <w:tcPr>
            <w:tcW w:w="7355" w:type="dxa"/>
            <w:tcBorders>
              <w:top w:val="single" w:color="auto" w:sz="4" w:space="0"/>
              <w:left w:val="nil"/>
              <w:bottom w:val="single" w:color="auto" w:sz="4" w:space="0"/>
              <w:right w:val="single" w:color="auto" w:sz="4" w:space="0"/>
            </w:tcBorders>
            <w:noWrap w:val="0"/>
            <w:vAlign w:val="center"/>
          </w:tcPr>
          <w:p>
            <w:pPr>
              <w:widowControl/>
              <w:spacing w:line="37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芜青；萝卜；牛蒡；石刁柏（芦笋）；胡萝卜；蕺菜（鱼腥草）</w:t>
            </w:r>
          </w:p>
        </w:tc>
        <w:tc>
          <w:tcPr>
            <w:tcW w:w="2999" w:type="dxa"/>
            <w:tcBorders>
              <w:top w:val="single" w:color="auto" w:sz="4" w:space="0"/>
              <w:left w:val="nil"/>
              <w:bottom w:val="single" w:color="auto" w:sz="4" w:space="0"/>
              <w:right w:val="single" w:color="auto" w:sz="4" w:space="0"/>
            </w:tcBorders>
            <w:noWrap w:val="0"/>
            <w:vAlign w:val="center"/>
          </w:tcPr>
          <w:p>
            <w:pPr>
              <w:widowControl/>
              <w:spacing w:line="370" w:lineRule="exact"/>
              <w:jc w:val="center"/>
              <w:rPr>
                <w:rFonts w:ascii="Times New Roman" w:hAnsi="Times New Roman" w:eastAsia="仿宋_GB2312" w:cs="宋体"/>
                <w:kern w:val="0"/>
                <w:sz w:val="24"/>
                <w:szCs w:val="24"/>
              </w:rPr>
            </w:pPr>
          </w:p>
        </w:tc>
      </w:tr>
      <w:tr>
        <w:tblPrEx>
          <w:tblCellMar>
            <w:top w:w="0" w:type="dxa"/>
            <w:left w:w="108" w:type="dxa"/>
            <w:bottom w:w="0" w:type="dxa"/>
            <w:right w:w="108" w:type="dxa"/>
          </w:tblCellMar>
        </w:tblPrEx>
        <w:trPr>
          <w:cantSplit/>
          <w:jc w:val="center"/>
        </w:trPr>
        <w:tc>
          <w:tcPr>
            <w:tcW w:w="1101"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70" w:lineRule="exact"/>
              <w:jc w:val="left"/>
              <w:rPr>
                <w:rFonts w:ascii="Times New Roman" w:hAnsi="Times New Roman" w:eastAsia="仿宋_GB2312" w:cs="宋体"/>
                <w:kern w:val="0"/>
                <w:sz w:val="24"/>
                <w:szCs w:val="24"/>
              </w:rPr>
            </w:pPr>
          </w:p>
        </w:tc>
        <w:tc>
          <w:tcPr>
            <w:tcW w:w="14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p>
        </w:tc>
        <w:tc>
          <w:tcPr>
            <w:tcW w:w="1594"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1</w:t>
            </w:r>
            <w:r>
              <w:rPr>
                <w:rFonts w:ascii="Times New Roman" w:hAnsi="Times New Roman" w:eastAsia="仿宋_GB2312" w:cs="宋体"/>
                <w:kern w:val="0"/>
                <w:sz w:val="24"/>
                <w:szCs w:val="24"/>
              </w:rPr>
              <w:t>1.</w:t>
            </w:r>
            <w:r>
              <w:rPr>
                <w:rFonts w:hint="eastAsia" w:ascii="Times New Roman" w:hAnsi="Times New Roman" w:eastAsia="仿宋_GB2312" w:cs="宋体"/>
                <w:kern w:val="0"/>
                <w:sz w:val="24"/>
                <w:szCs w:val="24"/>
              </w:rPr>
              <w:t>新鲜甘蓝类蔬菜</w:t>
            </w:r>
          </w:p>
        </w:tc>
        <w:tc>
          <w:tcPr>
            <w:tcW w:w="7355" w:type="dxa"/>
            <w:tcBorders>
              <w:top w:val="single" w:color="auto" w:sz="4" w:space="0"/>
              <w:left w:val="nil"/>
              <w:bottom w:val="single" w:color="auto" w:sz="4" w:space="0"/>
              <w:right w:val="single" w:color="auto" w:sz="4" w:space="0"/>
            </w:tcBorders>
            <w:noWrap/>
            <w:vAlign w:val="center"/>
          </w:tcPr>
          <w:p>
            <w:pPr>
              <w:widowControl/>
              <w:spacing w:line="37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芥蓝；甘蓝</w:t>
            </w:r>
          </w:p>
        </w:tc>
        <w:tc>
          <w:tcPr>
            <w:tcW w:w="2999"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甘蓝包括花菜</w:t>
            </w:r>
          </w:p>
        </w:tc>
      </w:tr>
      <w:tr>
        <w:tblPrEx>
          <w:tblCellMar>
            <w:top w:w="0" w:type="dxa"/>
            <w:left w:w="108" w:type="dxa"/>
            <w:bottom w:w="0" w:type="dxa"/>
            <w:right w:w="108" w:type="dxa"/>
          </w:tblCellMar>
        </w:tblPrEx>
        <w:trPr>
          <w:cantSplit/>
          <w:jc w:val="center"/>
        </w:trPr>
        <w:tc>
          <w:tcPr>
            <w:tcW w:w="1101"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70" w:lineRule="exact"/>
              <w:jc w:val="left"/>
              <w:rPr>
                <w:rFonts w:ascii="Times New Roman" w:hAnsi="Times New Roman" w:eastAsia="仿宋_GB2312" w:cs="宋体"/>
                <w:kern w:val="0"/>
                <w:sz w:val="24"/>
                <w:szCs w:val="24"/>
              </w:rPr>
            </w:pPr>
          </w:p>
        </w:tc>
        <w:tc>
          <w:tcPr>
            <w:tcW w:w="14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p>
        </w:tc>
        <w:tc>
          <w:tcPr>
            <w:tcW w:w="1594"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1</w:t>
            </w:r>
            <w:r>
              <w:rPr>
                <w:rFonts w:ascii="Times New Roman" w:hAnsi="Times New Roman" w:eastAsia="仿宋_GB2312" w:cs="宋体"/>
                <w:kern w:val="0"/>
                <w:sz w:val="24"/>
                <w:szCs w:val="24"/>
              </w:rPr>
              <w:t>2.</w:t>
            </w:r>
            <w:r>
              <w:rPr>
                <w:rFonts w:hint="eastAsia" w:ascii="Times New Roman" w:hAnsi="Times New Roman" w:eastAsia="仿宋_GB2312" w:cs="宋体"/>
                <w:kern w:val="0"/>
                <w:sz w:val="24"/>
                <w:szCs w:val="24"/>
              </w:rPr>
              <w:t>新鲜芥菜类蔬菜</w:t>
            </w:r>
          </w:p>
        </w:tc>
        <w:tc>
          <w:tcPr>
            <w:tcW w:w="7355" w:type="dxa"/>
            <w:tcBorders>
              <w:top w:val="single" w:color="auto" w:sz="4" w:space="0"/>
              <w:left w:val="nil"/>
              <w:bottom w:val="single" w:color="auto" w:sz="4" w:space="0"/>
              <w:right w:val="single" w:color="auto" w:sz="4" w:space="0"/>
            </w:tcBorders>
            <w:noWrap/>
            <w:vAlign w:val="center"/>
          </w:tcPr>
          <w:p>
            <w:pPr>
              <w:widowControl/>
              <w:spacing w:line="37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芥菜</w:t>
            </w:r>
          </w:p>
        </w:tc>
        <w:tc>
          <w:tcPr>
            <w:tcW w:w="2999" w:type="dxa"/>
            <w:tcBorders>
              <w:top w:val="single" w:color="auto" w:sz="4" w:space="0"/>
              <w:left w:val="nil"/>
              <w:bottom w:val="single" w:color="auto" w:sz="4" w:space="0"/>
              <w:right w:val="single" w:color="auto" w:sz="4" w:space="0"/>
            </w:tcBorders>
            <w:noWrap/>
            <w:vAlign w:val="center"/>
          </w:tcPr>
          <w:p>
            <w:pPr>
              <w:widowControl/>
              <w:spacing w:line="370" w:lineRule="exact"/>
              <w:jc w:val="left"/>
              <w:rPr>
                <w:rFonts w:ascii="Times New Roman" w:hAnsi="Times New Roman" w:eastAsia="仿宋_GB2312" w:cs="宋体"/>
                <w:kern w:val="0"/>
                <w:sz w:val="24"/>
                <w:szCs w:val="24"/>
              </w:rPr>
            </w:pPr>
          </w:p>
        </w:tc>
      </w:tr>
      <w:tr>
        <w:tblPrEx>
          <w:tblCellMar>
            <w:top w:w="0" w:type="dxa"/>
            <w:left w:w="108" w:type="dxa"/>
            <w:bottom w:w="0" w:type="dxa"/>
            <w:right w:w="108" w:type="dxa"/>
          </w:tblCellMar>
        </w:tblPrEx>
        <w:trPr>
          <w:cantSplit/>
          <w:jc w:val="center"/>
        </w:trPr>
        <w:tc>
          <w:tcPr>
            <w:tcW w:w="1101"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70" w:lineRule="exact"/>
              <w:jc w:val="left"/>
              <w:rPr>
                <w:rFonts w:ascii="Times New Roman" w:hAnsi="Times New Roman" w:eastAsia="仿宋_GB2312" w:cs="宋体"/>
                <w:kern w:val="0"/>
                <w:sz w:val="24"/>
                <w:szCs w:val="24"/>
              </w:rPr>
            </w:pPr>
          </w:p>
        </w:tc>
        <w:tc>
          <w:tcPr>
            <w:tcW w:w="14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p>
        </w:tc>
        <w:tc>
          <w:tcPr>
            <w:tcW w:w="1594"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1</w:t>
            </w:r>
            <w:r>
              <w:rPr>
                <w:rFonts w:ascii="Times New Roman" w:hAnsi="Times New Roman" w:eastAsia="仿宋_GB2312" w:cs="宋体"/>
                <w:kern w:val="0"/>
                <w:sz w:val="24"/>
                <w:szCs w:val="24"/>
              </w:rPr>
              <w:t>3.</w:t>
            </w:r>
            <w:r>
              <w:rPr>
                <w:rFonts w:hint="eastAsia" w:ascii="Times New Roman" w:hAnsi="Times New Roman" w:eastAsia="仿宋_GB2312" w:cs="宋体"/>
                <w:kern w:val="0"/>
                <w:sz w:val="24"/>
                <w:szCs w:val="24"/>
              </w:rPr>
              <w:t>新鲜茄果类蔬菜</w:t>
            </w:r>
          </w:p>
        </w:tc>
        <w:tc>
          <w:tcPr>
            <w:tcW w:w="7355" w:type="dxa"/>
            <w:tcBorders>
              <w:top w:val="single" w:color="auto" w:sz="4" w:space="0"/>
              <w:left w:val="nil"/>
              <w:bottom w:val="single" w:color="auto" w:sz="4" w:space="0"/>
              <w:right w:val="single" w:color="auto" w:sz="4" w:space="0"/>
            </w:tcBorders>
            <w:noWrap/>
            <w:vAlign w:val="center"/>
          </w:tcPr>
          <w:p>
            <w:pPr>
              <w:widowControl/>
              <w:spacing w:line="37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辣椒；番茄（西红柿）；茄；树番茄（人参果）；咖啡黄葵（秋葵）</w:t>
            </w:r>
          </w:p>
        </w:tc>
        <w:tc>
          <w:tcPr>
            <w:tcW w:w="2999" w:type="dxa"/>
            <w:tcBorders>
              <w:top w:val="single" w:color="auto" w:sz="4" w:space="0"/>
              <w:left w:val="nil"/>
              <w:bottom w:val="single" w:color="auto" w:sz="4" w:space="0"/>
              <w:right w:val="single" w:color="auto" w:sz="4" w:space="0"/>
            </w:tcBorders>
            <w:noWrap w:val="0"/>
            <w:vAlign w:val="center"/>
          </w:tcPr>
          <w:p>
            <w:pPr>
              <w:widowControl/>
              <w:spacing w:line="370" w:lineRule="exact"/>
              <w:jc w:val="center"/>
              <w:rPr>
                <w:rFonts w:ascii="Times New Roman" w:hAnsi="Times New Roman" w:eastAsia="仿宋_GB2312" w:cs="宋体"/>
                <w:kern w:val="0"/>
                <w:sz w:val="24"/>
                <w:szCs w:val="24"/>
              </w:rPr>
            </w:pPr>
          </w:p>
        </w:tc>
      </w:tr>
      <w:tr>
        <w:tblPrEx>
          <w:tblCellMar>
            <w:top w:w="0" w:type="dxa"/>
            <w:left w:w="108" w:type="dxa"/>
            <w:bottom w:w="0" w:type="dxa"/>
            <w:right w:w="108" w:type="dxa"/>
          </w:tblCellMar>
        </w:tblPrEx>
        <w:trPr>
          <w:cantSplit/>
          <w:jc w:val="center"/>
        </w:trPr>
        <w:tc>
          <w:tcPr>
            <w:tcW w:w="1101"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70" w:lineRule="exact"/>
              <w:jc w:val="left"/>
              <w:rPr>
                <w:rFonts w:ascii="Times New Roman" w:hAnsi="Times New Roman" w:eastAsia="仿宋_GB2312" w:cs="宋体"/>
                <w:kern w:val="0"/>
                <w:sz w:val="24"/>
                <w:szCs w:val="24"/>
              </w:rPr>
            </w:pPr>
          </w:p>
        </w:tc>
        <w:tc>
          <w:tcPr>
            <w:tcW w:w="14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p>
        </w:tc>
        <w:tc>
          <w:tcPr>
            <w:tcW w:w="1594"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1</w:t>
            </w:r>
            <w:r>
              <w:rPr>
                <w:rFonts w:ascii="Times New Roman" w:hAnsi="Times New Roman" w:eastAsia="仿宋_GB2312" w:cs="宋体"/>
                <w:kern w:val="0"/>
                <w:sz w:val="24"/>
                <w:szCs w:val="24"/>
              </w:rPr>
              <w:t>4.</w:t>
            </w:r>
            <w:r>
              <w:rPr>
                <w:rFonts w:hint="eastAsia" w:ascii="Times New Roman" w:hAnsi="Times New Roman" w:eastAsia="仿宋_GB2312" w:cs="宋体"/>
                <w:kern w:val="0"/>
                <w:sz w:val="24"/>
                <w:szCs w:val="24"/>
              </w:rPr>
              <w:t>葱蒜类蔬菜</w:t>
            </w:r>
          </w:p>
        </w:tc>
        <w:tc>
          <w:tcPr>
            <w:tcW w:w="7355" w:type="dxa"/>
            <w:tcBorders>
              <w:top w:val="single" w:color="auto" w:sz="4" w:space="0"/>
              <w:left w:val="nil"/>
              <w:bottom w:val="single" w:color="auto" w:sz="4" w:space="0"/>
              <w:right w:val="single" w:color="auto" w:sz="4" w:space="0"/>
            </w:tcBorders>
            <w:noWrap/>
            <w:vAlign w:val="center"/>
          </w:tcPr>
          <w:p>
            <w:pPr>
              <w:widowControl/>
              <w:spacing w:line="37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葱；韭；蒜；姜；洋葱；山韭（岩葱）；蒙古韭（沙葱）</w:t>
            </w:r>
          </w:p>
        </w:tc>
        <w:tc>
          <w:tcPr>
            <w:tcW w:w="2999" w:type="dxa"/>
            <w:tcBorders>
              <w:top w:val="single" w:color="auto" w:sz="4" w:space="0"/>
              <w:left w:val="nil"/>
              <w:bottom w:val="single" w:color="auto" w:sz="4" w:space="0"/>
              <w:right w:val="single" w:color="auto" w:sz="4" w:space="0"/>
            </w:tcBorders>
            <w:noWrap w:val="0"/>
            <w:vAlign w:val="center"/>
          </w:tcPr>
          <w:p>
            <w:pPr>
              <w:widowControl/>
              <w:spacing w:line="370" w:lineRule="exact"/>
              <w:jc w:val="center"/>
              <w:rPr>
                <w:rFonts w:ascii="Times New Roman" w:hAnsi="Times New Roman" w:eastAsia="仿宋_GB2312" w:cs="宋体"/>
                <w:kern w:val="0"/>
                <w:sz w:val="24"/>
                <w:szCs w:val="24"/>
              </w:rPr>
            </w:pPr>
          </w:p>
        </w:tc>
      </w:tr>
      <w:tr>
        <w:tblPrEx>
          <w:tblCellMar>
            <w:top w:w="0" w:type="dxa"/>
            <w:left w:w="108" w:type="dxa"/>
            <w:bottom w:w="0" w:type="dxa"/>
            <w:right w:w="108" w:type="dxa"/>
          </w:tblCellMar>
        </w:tblPrEx>
        <w:trPr>
          <w:cantSplit/>
          <w:jc w:val="center"/>
        </w:trPr>
        <w:tc>
          <w:tcPr>
            <w:tcW w:w="1101"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70" w:lineRule="exact"/>
              <w:jc w:val="left"/>
              <w:rPr>
                <w:rFonts w:ascii="Times New Roman" w:hAnsi="Times New Roman" w:eastAsia="仿宋_GB2312" w:cs="宋体"/>
                <w:kern w:val="0"/>
                <w:sz w:val="24"/>
                <w:szCs w:val="24"/>
              </w:rPr>
            </w:pPr>
          </w:p>
        </w:tc>
        <w:tc>
          <w:tcPr>
            <w:tcW w:w="14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p>
        </w:tc>
        <w:tc>
          <w:tcPr>
            <w:tcW w:w="1594"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1</w:t>
            </w:r>
            <w:r>
              <w:rPr>
                <w:rFonts w:ascii="Times New Roman" w:hAnsi="Times New Roman" w:eastAsia="仿宋_GB2312" w:cs="宋体"/>
                <w:kern w:val="0"/>
                <w:sz w:val="24"/>
                <w:szCs w:val="24"/>
              </w:rPr>
              <w:t>5.</w:t>
            </w:r>
            <w:r>
              <w:rPr>
                <w:rFonts w:hint="eastAsia" w:ascii="Times New Roman" w:hAnsi="Times New Roman" w:eastAsia="仿宋_GB2312" w:cs="宋体"/>
                <w:kern w:val="0"/>
                <w:sz w:val="24"/>
                <w:szCs w:val="24"/>
              </w:rPr>
              <w:t>多年生蔬菜</w:t>
            </w:r>
          </w:p>
        </w:tc>
        <w:tc>
          <w:tcPr>
            <w:tcW w:w="7355" w:type="dxa"/>
            <w:tcBorders>
              <w:top w:val="single" w:color="auto" w:sz="4" w:space="0"/>
              <w:left w:val="nil"/>
              <w:bottom w:val="single" w:color="auto" w:sz="4" w:space="0"/>
              <w:right w:val="single" w:color="auto" w:sz="4" w:space="0"/>
            </w:tcBorders>
            <w:noWrap/>
            <w:vAlign w:val="center"/>
          </w:tcPr>
          <w:p>
            <w:pPr>
              <w:widowControl/>
              <w:spacing w:line="37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笋；百合；黄花菜（金针菜）；菜蓟（朝鲜蓟）；香椿；辣木；荨麻；龙蒿（椒蒿）；刺五加；</w:t>
            </w:r>
            <w:r>
              <w:rPr>
                <w:rFonts w:hint="eastAsia" w:ascii="Times New Roman" w:hAnsi="Times New Roman" w:eastAsia="微软雅黑" w:cs="微软雅黑"/>
                <w:kern w:val="0"/>
                <w:sz w:val="24"/>
                <w:szCs w:val="24"/>
              </w:rPr>
              <w:t>蘘</w:t>
            </w:r>
            <w:r>
              <w:rPr>
                <w:rFonts w:hint="eastAsia" w:ascii="Times New Roman" w:hAnsi="Times New Roman" w:eastAsia="仿宋_GB2312" w:cs="仿宋_GB2312"/>
                <w:kern w:val="0"/>
                <w:sz w:val="24"/>
                <w:szCs w:val="24"/>
              </w:rPr>
              <w:t>荷；圆叶大黄（食用大黄）；迷果芹（山丹黄参）；无果枸杞</w:t>
            </w:r>
          </w:p>
        </w:tc>
        <w:tc>
          <w:tcPr>
            <w:tcW w:w="2999" w:type="dxa"/>
            <w:tcBorders>
              <w:top w:val="single" w:color="auto" w:sz="4" w:space="0"/>
              <w:left w:val="nil"/>
              <w:bottom w:val="single" w:color="auto" w:sz="4" w:space="0"/>
              <w:right w:val="single" w:color="auto" w:sz="4" w:space="0"/>
            </w:tcBorders>
            <w:noWrap w:val="0"/>
            <w:vAlign w:val="center"/>
          </w:tcPr>
          <w:p>
            <w:pPr>
              <w:widowControl/>
              <w:spacing w:line="370" w:lineRule="exact"/>
              <w:jc w:val="center"/>
              <w:rPr>
                <w:rFonts w:ascii="Times New Roman" w:hAnsi="Times New Roman" w:eastAsia="仿宋_GB2312" w:cs="宋体"/>
                <w:kern w:val="0"/>
                <w:sz w:val="24"/>
                <w:szCs w:val="24"/>
              </w:rPr>
            </w:pPr>
          </w:p>
        </w:tc>
      </w:tr>
      <w:tr>
        <w:tblPrEx>
          <w:tblCellMar>
            <w:top w:w="0" w:type="dxa"/>
            <w:left w:w="108" w:type="dxa"/>
            <w:bottom w:w="0" w:type="dxa"/>
            <w:right w:w="108" w:type="dxa"/>
          </w:tblCellMar>
        </w:tblPrEx>
        <w:trPr>
          <w:cantSplit/>
          <w:jc w:val="center"/>
        </w:trPr>
        <w:tc>
          <w:tcPr>
            <w:tcW w:w="1101"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70" w:lineRule="exact"/>
              <w:jc w:val="left"/>
              <w:rPr>
                <w:rFonts w:ascii="Times New Roman" w:hAnsi="Times New Roman" w:eastAsia="仿宋_GB2312" w:cs="宋体"/>
                <w:kern w:val="0"/>
                <w:sz w:val="24"/>
                <w:szCs w:val="24"/>
              </w:rPr>
            </w:pPr>
          </w:p>
        </w:tc>
        <w:tc>
          <w:tcPr>
            <w:tcW w:w="14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p>
        </w:tc>
        <w:tc>
          <w:tcPr>
            <w:tcW w:w="1594"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1</w:t>
            </w:r>
            <w:r>
              <w:rPr>
                <w:rFonts w:ascii="Times New Roman" w:hAnsi="Times New Roman" w:eastAsia="仿宋_GB2312" w:cs="宋体"/>
                <w:kern w:val="0"/>
                <w:sz w:val="24"/>
                <w:szCs w:val="24"/>
              </w:rPr>
              <w:t>6.</w:t>
            </w:r>
            <w:r>
              <w:rPr>
                <w:rFonts w:hint="eastAsia" w:ascii="Times New Roman" w:hAnsi="Times New Roman" w:eastAsia="仿宋_GB2312" w:cs="宋体"/>
                <w:kern w:val="0"/>
                <w:sz w:val="24"/>
                <w:szCs w:val="24"/>
              </w:rPr>
              <w:t>水生类蔬菜</w:t>
            </w:r>
          </w:p>
        </w:tc>
        <w:tc>
          <w:tcPr>
            <w:tcW w:w="7355" w:type="dxa"/>
            <w:tcBorders>
              <w:top w:val="single" w:color="auto" w:sz="4" w:space="0"/>
              <w:left w:val="nil"/>
              <w:bottom w:val="single" w:color="auto" w:sz="4" w:space="0"/>
              <w:right w:val="single" w:color="auto" w:sz="4" w:space="0"/>
            </w:tcBorders>
            <w:noWrap/>
            <w:vAlign w:val="center"/>
          </w:tcPr>
          <w:p>
            <w:pPr>
              <w:widowControl/>
              <w:spacing w:line="37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莲（莲藕）；菰（茭白）；荸荠；菱；水芹；慈姑；豆瓣菜；莼菜；芡实；香蒲（蒲菜）；水芋</w:t>
            </w:r>
          </w:p>
        </w:tc>
        <w:tc>
          <w:tcPr>
            <w:tcW w:w="2999" w:type="dxa"/>
            <w:tcBorders>
              <w:top w:val="single" w:color="auto" w:sz="4" w:space="0"/>
              <w:left w:val="nil"/>
              <w:bottom w:val="single" w:color="auto" w:sz="4" w:space="0"/>
              <w:right w:val="single" w:color="auto" w:sz="4" w:space="0"/>
            </w:tcBorders>
            <w:noWrap w:val="0"/>
            <w:vAlign w:val="center"/>
          </w:tcPr>
          <w:p>
            <w:pPr>
              <w:widowControl/>
              <w:spacing w:line="370" w:lineRule="exact"/>
              <w:jc w:val="center"/>
              <w:rPr>
                <w:rFonts w:ascii="Times New Roman" w:hAnsi="Times New Roman" w:eastAsia="仿宋_GB2312" w:cs="宋体"/>
                <w:kern w:val="0"/>
                <w:sz w:val="24"/>
                <w:szCs w:val="24"/>
              </w:rPr>
            </w:pPr>
          </w:p>
        </w:tc>
      </w:tr>
      <w:tr>
        <w:tblPrEx>
          <w:tblCellMar>
            <w:top w:w="0" w:type="dxa"/>
            <w:left w:w="108" w:type="dxa"/>
            <w:bottom w:w="0" w:type="dxa"/>
            <w:right w:w="108" w:type="dxa"/>
          </w:tblCellMar>
        </w:tblPrEx>
        <w:trPr>
          <w:cantSplit/>
          <w:jc w:val="center"/>
        </w:trPr>
        <w:tc>
          <w:tcPr>
            <w:tcW w:w="1101"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70" w:lineRule="exact"/>
              <w:jc w:val="center"/>
              <w:rPr>
                <w:rFonts w:ascii="Times New Roman" w:hAnsi="Times New Roman" w:eastAsia="仿宋_GB2312" w:cs="宋体"/>
                <w:kern w:val="0"/>
                <w:sz w:val="24"/>
                <w:szCs w:val="24"/>
              </w:rPr>
            </w:pPr>
          </w:p>
        </w:tc>
        <w:tc>
          <w:tcPr>
            <w:tcW w:w="14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p>
        </w:tc>
        <w:tc>
          <w:tcPr>
            <w:tcW w:w="1594"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1</w:t>
            </w:r>
            <w:r>
              <w:rPr>
                <w:rFonts w:ascii="Times New Roman" w:hAnsi="Times New Roman" w:eastAsia="仿宋_GB2312" w:cs="宋体"/>
                <w:kern w:val="0"/>
                <w:sz w:val="24"/>
                <w:szCs w:val="24"/>
              </w:rPr>
              <w:t>7.</w:t>
            </w:r>
            <w:r>
              <w:rPr>
                <w:rFonts w:hint="eastAsia" w:ascii="Times New Roman" w:hAnsi="Times New Roman" w:eastAsia="仿宋_GB2312" w:cs="宋体"/>
                <w:kern w:val="0"/>
                <w:sz w:val="24"/>
                <w:szCs w:val="24"/>
              </w:rPr>
              <w:t>芽苗类蔬菜</w:t>
            </w:r>
          </w:p>
        </w:tc>
        <w:tc>
          <w:tcPr>
            <w:tcW w:w="7355" w:type="dxa"/>
            <w:tcBorders>
              <w:top w:val="single" w:color="auto" w:sz="4" w:space="0"/>
              <w:left w:val="nil"/>
              <w:bottom w:val="single" w:color="auto" w:sz="4" w:space="0"/>
              <w:right w:val="single" w:color="auto" w:sz="4" w:space="0"/>
            </w:tcBorders>
            <w:noWrap/>
            <w:vAlign w:val="center"/>
          </w:tcPr>
          <w:p>
            <w:pPr>
              <w:widowControl/>
              <w:spacing w:line="37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芽苗菜</w:t>
            </w:r>
          </w:p>
        </w:tc>
        <w:tc>
          <w:tcPr>
            <w:tcW w:w="2999" w:type="dxa"/>
            <w:tcBorders>
              <w:top w:val="single" w:color="auto" w:sz="4" w:space="0"/>
              <w:left w:val="nil"/>
              <w:bottom w:val="single" w:color="auto" w:sz="4" w:space="0"/>
              <w:right w:val="single" w:color="auto" w:sz="4" w:space="0"/>
            </w:tcBorders>
            <w:noWrap w:val="0"/>
            <w:vAlign w:val="center"/>
          </w:tcPr>
          <w:p>
            <w:pPr>
              <w:widowControl/>
              <w:spacing w:line="370" w:lineRule="exact"/>
              <w:rPr>
                <w:rFonts w:ascii="Times New Roman" w:hAnsi="Times New Roman" w:eastAsia="仿宋_GB2312" w:cs="宋体"/>
                <w:kern w:val="0"/>
                <w:sz w:val="24"/>
                <w:szCs w:val="24"/>
              </w:rPr>
            </w:pPr>
          </w:p>
        </w:tc>
      </w:tr>
      <w:tr>
        <w:tblPrEx>
          <w:tblCellMar>
            <w:top w:w="0" w:type="dxa"/>
            <w:left w:w="108" w:type="dxa"/>
            <w:bottom w:w="0" w:type="dxa"/>
            <w:right w:w="108" w:type="dxa"/>
          </w:tblCellMar>
        </w:tblPrEx>
        <w:trPr>
          <w:cantSplit/>
          <w:jc w:val="center"/>
        </w:trPr>
        <w:tc>
          <w:tcPr>
            <w:tcW w:w="11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center"/>
              <w:rPr>
                <w:rFonts w:ascii="Times New Roman" w:hAnsi="Times New Roman" w:eastAsia="仿宋_GB2312" w:cs="宋体"/>
                <w:kern w:val="0"/>
                <w:sz w:val="24"/>
                <w:szCs w:val="24"/>
              </w:rPr>
            </w:pPr>
          </w:p>
        </w:tc>
        <w:tc>
          <w:tcPr>
            <w:tcW w:w="14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p>
        </w:tc>
        <w:tc>
          <w:tcPr>
            <w:tcW w:w="1594"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1</w:t>
            </w:r>
            <w:r>
              <w:rPr>
                <w:rFonts w:ascii="Times New Roman" w:hAnsi="Times New Roman" w:eastAsia="仿宋_GB2312" w:cs="宋体"/>
                <w:kern w:val="0"/>
                <w:sz w:val="24"/>
                <w:szCs w:val="24"/>
              </w:rPr>
              <w:t>8.</w:t>
            </w:r>
            <w:r>
              <w:rPr>
                <w:rFonts w:hint="eastAsia" w:ascii="Times New Roman" w:hAnsi="Times New Roman" w:eastAsia="仿宋_GB2312" w:cs="宋体"/>
                <w:kern w:val="0"/>
                <w:sz w:val="24"/>
                <w:szCs w:val="24"/>
              </w:rPr>
              <w:t>蕨类蔬菜</w:t>
            </w:r>
          </w:p>
        </w:tc>
        <w:tc>
          <w:tcPr>
            <w:tcW w:w="7355" w:type="dxa"/>
            <w:tcBorders>
              <w:top w:val="single" w:color="auto" w:sz="4" w:space="0"/>
              <w:left w:val="nil"/>
              <w:bottom w:val="single" w:color="auto" w:sz="4" w:space="0"/>
              <w:right w:val="single" w:color="auto" w:sz="4" w:space="0"/>
            </w:tcBorders>
            <w:noWrap/>
            <w:vAlign w:val="center"/>
          </w:tcPr>
          <w:p>
            <w:pPr>
              <w:widowControl/>
              <w:spacing w:line="37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蕨</w:t>
            </w:r>
          </w:p>
        </w:tc>
        <w:tc>
          <w:tcPr>
            <w:tcW w:w="2999" w:type="dxa"/>
            <w:tcBorders>
              <w:top w:val="single" w:color="auto" w:sz="4" w:space="0"/>
              <w:left w:val="nil"/>
              <w:bottom w:val="single" w:color="auto" w:sz="4" w:space="0"/>
              <w:right w:val="single" w:color="auto" w:sz="4" w:space="0"/>
            </w:tcBorders>
            <w:noWrap w:val="0"/>
            <w:vAlign w:val="center"/>
          </w:tcPr>
          <w:p>
            <w:pPr>
              <w:widowControl/>
              <w:spacing w:line="370" w:lineRule="exact"/>
              <w:rPr>
                <w:rFonts w:ascii="Times New Roman" w:hAnsi="Times New Roman" w:eastAsia="仿宋_GB2312" w:cs="宋体"/>
                <w:kern w:val="0"/>
                <w:sz w:val="24"/>
                <w:szCs w:val="24"/>
              </w:rPr>
            </w:pPr>
          </w:p>
        </w:tc>
      </w:tr>
      <w:tr>
        <w:tblPrEx>
          <w:tblCellMar>
            <w:top w:w="0" w:type="dxa"/>
            <w:left w:w="108" w:type="dxa"/>
            <w:bottom w:w="0" w:type="dxa"/>
            <w:right w:w="108" w:type="dxa"/>
          </w:tblCellMar>
        </w:tblPrEx>
        <w:trPr>
          <w:cantSplit/>
          <w:jc w:val="center"/>
        </w:trPr>
        <w:tc>
          <w:tcPr>
            <w:tcW w:w="110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center"/>
              <w:rPr>
                <w:rFonts w:ascii="Times New Roman" w:hAnsi="Times New Roman" w:eastAsia="仿宋_GB2312" w:cs="宋体"/>
                <w:kern w:val="0"/>
                <w:sz w:val="24"/>
                <w:szCs w:val="24"/>
              </w:rPr>
            </w:pPr>
            <w:r>
              <w:rPr>
                <w:rFonts w:ascii="Times New Roman" w:hAnsi="Times New Roman" w:eastAsia="仿宋_GB2312" w:cs="宋体"/>
                <w:kern w:val="0"/>
                <w:sz w:val="24"/>
                <w:szCs w:val="24"/>
              </w:rPr>
              <w:t>3</w:t>
            </w:r>
          </w:p>
        </w:tc>
        <w:tc>
          <w:tcPr>
            <w:tcW w:w="1417" w:type="dxa"/>
            <w:vMerge w:val="restart"/>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食用菌和园艺作物</w:t>
            </w:r>
          </w:p>
        </w:tc>
        <w:tc>
          <w:tcPr>
            <w:tcW w:w="1594" w:type="dxa"/>
            <w:tcBorders>
              <w:top w:val="single" w:color="auto" w:sz="4" w:space="0"/>
              <w:left w:val="nil"/>
              <w:bottom w:val="single" w:color="auto" w:sz="4" w:space="0"/>
              <w:right w:val="single" w:color="auto" w:sz="4" w:space="0"/>
            </w:tcBorders>
            <w:noWrap/>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1</w:t>
            </w:r>
            <w:r>
              <w:rPr>
                <w:rFonts w:ascii="Times New Roman" w:hAnsi="Times New Roman" w:eastAsia="仿宋_GB2312" w:cs="宋体"/>
                <w:kern w:val="0"/>
                <w:sz w:val="24"/>
                <w:szCs w:val="24"/>
              </w:rPr>
              <w:t>9.</w:t>
            </w:r>
            <w:r>
              <w:rPr>
                <w:rFonts w:hint="eastAsia" w:ascii="Times New Roman" w:hAnsi="Times New Roman" w:eastAsia="仿宋_GB2312" w:cs="宋体"/>
                <w:kern w:val="0"/>
                <w:sz w:val="24"/>
                <w:szCs w:val="24"/>
              </w:rPr>
              <w:t>食用菌</w:t>
            </w:r>
          </w:p>
        </w:tc>
        <w:tc>
          <w:tcPr>
            <w:tcW w:w="7355" w:type="dxa"/>
            <w:tcBorders>
              <w:top w:val="single" w:color="auto" w:sz="4" w:space="0"/>
              <w:left w:val="nil"/>
              <w:bottom w:val="single" w:color="auto" w:sz="4" w:space="0"/>
              <w:right w:val="single" w:color="auto" w:sz="4" w:space="0"/>
            </w:tcBorders>
            <w:noWrap/>
            <w:vAlign w:val="center"/>
          </w:tcPr>
          <w:p>
            <w:pPr>
              <w:widowControl/>
              <w:spacing w:line="37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菇类；木耳；银耳；块菌类；北虫草；灵芝</w:t>
            </w:r>
          </w:p>
        </w:tc>
        <w:tc>
          <w:tcPr>
            <w:tcW w:w="2999" w:type="dxa"/>
            <w:tcBorders>
              <w:top w:val="single" w:color="auto" w:sz="4" w:space="0"/>
              <w:left w:val="nil"/>
              <w:bottom w:val="single" w:color="auto" w:sz="4" w:space="0"/>
              <w:right w:val="single" w:color="auto" w:sz="4" w:space="0"/>
            </w:tcBorders>
            <w:noWrap/>
            <w:vAlign w:val="top"/>
          </w:tcPr>
          <w:p>
            <w:pPr>
              <w:widowControl/>
              <w:spacing w:line="370" w:lineRule="exact"/>
              <w:rPr>
                <w:rFonts w:ascii="Times New Roman" w:hAnsi="Times New Roman" w:eastAsia="仿宋_GB2312" w:cs="宋体"/>
                <w:kern w:val="0"/>
                <w:sz w:val="24"/>
                <w:szCs w:val="24"/>
              </w:rPr>
            </w:pPr>
          </w:p>
        </w:tc>
      </w:tr>
      <w:tr>
        <w:tblPrEx>
          <w:tblCellMar>
            <w:top w:w="0" w:type="dxa"/>
            <w:left w:w="108" w:type="dxa"/>
            <w:bottom w:w="0" w:type="dxa"/>
            <w:right w:w="108" w:type="dxa"/>
          </w:tblCellMar>
        </w:tblPrEx>
        <w:trPr>
          <w:cantSplit/>
          <w:jc w:val="center"/>
        </w:trPr>
        <w:tc>
          <w:tcPr>
            <w:tcW w:w="11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center"/>
              <w:rPr>
                <w:rFonts w:ascii="Times New Roman" w:hAnsi="Times New Roman" w:eastAsia="仿宋_GB2312" w:cs="宋体"/>
                <w:kern w:val="0"/>
                <w:sz w:val="24"/>
                <w:szCs w:val="24"/>
              </w:rPr>
            </w:pPr>
          </w:p>
        </w:tc>
        <w:tc>
          <w:tcPr>
            <w:tcW w:w="1417" w:type="dxa"/>
            <w:vMerge w:val="continue"/>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p>
        </w:tc>
        <w:tc>
          <w:tcPr>
            <w:tcW w:w="1594" w:type="dxa"/>
            <w:tcBorders>
              <w:top w:val="single" w:color="auto" w:sz="4" w:space="0"/>
              <w:left w:val="nil"/>
              <w:bottom w:val="single" w:color="auto" w:sz="4" w:space="0"/>
              <w:right w:val="single" w:color="auto" w:sz="4" w:space="0"/>
            </w:tcBorders>
            <w:noWrap/>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2</w:t>
            </w:r>
            <w:r>
              <w:rPr>
                <w:rFonts w:ascii="Times New Roman" w:hAnsi="Times New Roman" w:eastAsia="仿宋_GB2312" w:cs="宋体"/>
                <w:kern w:val="0"/>
                <w:sz w:val="24"/>
                <w:szCs w:val="24"/>
              </w:rPr>
              <w:t>0.</w:t>
            </w:r>
            <w:r>
              <w:rPr>
                <w:rFonts w:hint="eastAsia" w:ascii="Times New Roman" w:hAnsi="Times New Roman" w:eastAsia="仿宋_GB2312" w:cs="宋体"/>
                <w:kern w:val="0"/>
                <w:sz w:val="24"/>
                <w:szCs w:val="24"/>
              </w:rPr>
              <w:t>花卉</w:t>
            </w:r>
          </w:p>
        </w:tc>
        <w:tc>
          <w:tcPr>
            <w:tcW w:w="7355" w:type="dxa"/>
            <w:tcBorders>
              <w:top w:val="single" w:color="auto" w:sz="4" w:space="0"/>
              <w:left w:val="nil"/>
              <w:bottom w:val="single" w:color="auto" w:sz="4" w:space="0"/>
              <w:right w:val="single" w:color="auto" w:sz="4" w:space="0"/>
            </w:tcBorders>
            <w:noWrap/>
            <w:vAlign w:val="center"/>
          </w:tcPr>
          <w:p>
            <w:pPr>
              <w:widowControl/>
              <w:spacing w:line="37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菊花；木槿花；木芙蓉花（芙蓉花）；海棠花；百合花；山茶花；茉莉花；玉兰花；白兰花；栀子花；木樨花（桂花）；丁香花；玫瑰花；月季花；桃花；米仔兰花（米兰花）；金粟兰花（珠兰花）；芦荟；牡丹；芍药花；牵牛花；麦冬；鸡冠花；凤仙花；高山犁头尖（贝母）；忍冬（金银花）；莲花；藿香蓟；水仙花；蜡梅（腊梅）；霸王花；紫藤花；黄蜀葵（金花葵）；两色金鸡菊（雪菊）；梨果仙人掌；睡莲；甘菊；</w:t>
            </w:r>
            <w:r>
              <w:rPr>
                <w:rFonts w:ascii="Times New Roman" w:hAnsi="Times New Roman" w:eastAsia="仿宋_GB2312" w:cs="宋体"/>
                <w:kern w:val="0"/>
                <w:sz w:val="24"/>
                <w:szCs w:val="24"/>
              </w:rPr>
              <w:t>秦艽；</w:t>
            </w:r>
            <w:r>
              <w:rPr>
                <w:rFonts w:hint="eastAsia" w:ascii="Times New Roman" w:hAnsi="Times New Roman" w:eastAsia="仿宋_GB2312" w:cs="宋体"/>
                <w:kern w:val="0"/>
                <w:sz w:val="24"/>
                <w:szCs w:val="24"/>
              </w:rPr>
              <w:t>石斛；红豆杉；贝母；杜鹃；车前；龙胆；南欧丹参（香紫苏）；郁金香</w:t>
            </w:r>
          </w:p>
        </w:tc>
        <w:tc>
          <w:tcPr>
            <w:tcW w:w="2999" w:type="dxa"/>
            <w:tcBorders>
              <w:top w:val="single" w:color="auto" w:sz="4" w:space="0"/>
              <w:left w:val="nil"/>
              <w:bottom w:val="single" w:color="auto" w:sz="4" w:space="0"/>
              <w:right w:val="single" w:color="auto" w:sz="4" w:space="0"/>
            </w:tcBorders>
            <w:noWrap w:val="0"/>
            <w:vAlign w:val="center"/>
          </w:tcPr>
          <w:p>
            <w:pPr>
              <w:widowControl/>
              <w:spacing w:line="370" w:lineRule="exact"/>
              <w:jc w:val="center"/>
              <w:rPr>
                <w:rFonts w:ascii="Times New Roman" w:hAnsi="Times New Roman" w:eastAsia="仿宋_GB2312" w:cs="宋体"/>
                <w:kern w:val="0"/>
                <w:sz w:val="24"/>
                <w:szCs w:val="24"/>
              </w:rPr>
            </w:pPr>
          </w:p>
        </w:tc>
      </w:tr>
      <w:tr>
        <w:tblPrEx>
          <w:tblCellMar>
            <w:top w:w="0" w:type="dxa"/>
            <w:left w:w="108" w:type="dxa"/>
            <w:bottom w:w="0" w:type="dxa"/>
            <w:right w:w="108" w:type="dxa"/>
          </w:tblCellMar>
        </w:tblPrEx>
        <w:trPr>
          <w:cantSplit/>
          <w:jc w:val="center"/>
        </w:trPr>
        <w:tc>
          <w:tcPr>
            <w:tcW w:w="110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center"/>
              <w:rPr>
                <w:rFonts w:ascii="Times New Roman" w:hAnsi="Times New Roman" w:eastAsia="仿宋_GB2312" w:cs="宋体"/>
                <w:kern w:val="0"/>
                <w:sz w:val="24"/>
                <w:szCs w:val="24"/>
              </w:rPr>
            </w:pPr>
            <w:r>
              <w:rPr>
                <w:rFonts w:ascii="Times New Roman" w:hAnsi="Times New Roman" w:eastAsia="仿宋_GB2312" w:cs="宋体"/>
                <w:kern w:val="0"/>
                <w:sz w:val="24"/>
                <w:szCs w:val="24"/>
              </w:rPr>
              <w:t>4</w:t>
            </w:r>
          </w:p>
        </w:tc>
        <w:tc>
          <w:tcPr>
            <w:tcW w:w="141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水果</w:t>
            </w:r>
          </w:p>
        </w:tc>
        <w:tc>
          <w:tcPr>
            <w:tcW w:w="1594"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2</w:t>
            </w:r>
            <w:r>
              <w:rPr>
                <w:rFonts w:ascii="Times New Roman" w:hAnsi="Times New Roman" w:eastAsia="仿宋_GB2312" w:cs="宋体"/>
                <w:kern w:val="0"/>
                <w:sz w:val="24"/>
                <w:szCs w:val="24"/>
              </w:rPr>
              <w:t>1.</w:t>
            </w:r>
            <w:r>
              <w:rPr>
                <w:rFonts w:hint="eastAsia" w:ascii="Times New Roman" w:hAnsi="Times New Roman" w:eastAsia="仿宋_GB2312" w:cs="宋体"/>
                <w:kern w:val="0"/>
                <w:sz w:val="24"/>
                <w:szCs w:val="24"/>
              </w:rPr>
              <w:t>仁果类和核果类水果</w:t>
            </w:r>
          </w:p>
        </w:tc>
        <w:tc>
          <w:tcPr>
            <w:tcW w:w="7355" w:type="dxa"/>
            <w:tcBorders>
              <w:top w:val="single" w:color="auto" w:sz="4" w:space="0"/>
              <w:left w:val="nil"/>
              <w:bottom w:val="single" w:color="auto" w:sz="4" w:space="0"/>
              <w:right w:val="single" w:color="auto" w:sz="4" w:space="0"/>
            </w:tcBorders>
            <w:noWrap/>
            <w:vAlign w:val="center"/>
          </w:tcPr>
          <w:p>
            <w:pPr>
              <w:widowControl/>
              <w:spacing w:line="37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苹果；</w:t>
            </w:r>
            <w:r>
              <w:rPr>
                <w:rFonts w:hint="eastAsia" w:ascii="Times New Roman" w:hAnsi="Times New Roman" w:eastAsia="仿宋_GB2312" w:cs="宋体"/>
                <w:bCs/>
                <w:kern w:val="0"/>
                <w:sz w:val="24"/>
                <w:szCs w:val="24"/>
              </w:rPr>
              <w:t>花红（沙果）；红厚壳（海棠果</w:t>
            </w:r>
            <w:r>
              <w:rPr>
                <w:rFonts w:hint="eastAsia" w:ascii="Times New Roman" w:hAnsi="Times New Roman" w:eastAsia="仿宋_GB2312" w:cs="宋体"/>
                <w:bCs/>
                <w:kern w:val="0"/>
                <w:sz w:val="24"/>
                <w:szCs w:val="24"/>
                <w:lang w:eastAsia="zh-CN"/>
              </w:rPr>
              <w:t>）</w:t>
            </w:r>
            <w:r>
              <w:rPr>
                <w:rFonts w:hint="eastAsia" w:ascii="Times New Roman" w:hAnsi="Times New Roman" w:eastAsia="仿宋_GB2312" w:cs="宋体"/>
                <w:kern w:val="0"/>
                <w:sz w:val="24"/>
                <w:szCs w:val="24"/>
              </w:rPr>
              <w:t>；梨；桃；枣；杏；梅；樱桃；李；山楂；枇杷；欧李（</w:t>
            </w:r>
            <w:r>
              <w:rPr>
                <w:rFonts w:hint="eastAsia" w:ascii="Times New Roman" w:hAnsi="Times New Roman" w:eastAsia="仿宋_GB2312" w:cs="宋体"/>
                <w:bCs/>
                <w:kern w:val="0"/>
                <w:sz w:val="24"/>
                <w:szCs w:val="24"/>
              </w:rPr>
              <w:t>高钙果）</w:t>
            </w:r>
          </w:p>
        </w:tc>
        <w:tc>
          <w:tcPr>
            <w:tcW w:w="2999" w:type="dxa"/>
            <w:tcBorders>
              <w:top w:val="single" w:color="auto" w:sz="4" w:space="0"/>
              <w:left w:val="nil"/>
              <w:bottom w:val="single" w:color="auto" w:sz="4" w:space="0"/>
              <w:right w:val="single" w:color="auto" w:sz="4" w:space="0"/>
            </w:tcBorders>
            <w:noWrap w:val="0"/>
            <w:vAlign w:val="center"/>
          </w:tcPr>
          <w:p>
            <w:pPr>
              <w:widowControl/>
              <w:spacing w:line="370" w:lineRule="exact"/>
              <w:jc w:val="center"/>
              <w:rPr>
                <w:rFonts w:ascii="Times New Roman" w:hAnsi="Times New Roman" w:eastAsia="仿宋_GB2312" w:cs="宋体"/>
                <w:kern w:val="0"/>
                <w:sz w:val="24"/>
                <w:szCs w:val="24"/>
              </w:rPr>
            </w:pPr>
          </w:p>
        </w:tc>
      </w:tr>
      <w:tr>
        <w:tblPrEx>
          <w:tblCellMar>
            <w:top w:w="0" w:type="dxa"/>
            <w:left w:w="108" w:type="dxa"/>
            <w:bottom w:w="0" w:type="dxa"/>
            <w:right w:w="108" w:type="dxa"/>
          </w:tblCellMar>
        </w:tblPrEx>
        <w:trPr>
          <w:cantSplit/>
          <w:jc w:val="center"/>
        </w:trPr>
        <w:tc>
          <w:tcPr>
            <w:tcW w:w="1101"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70" w:lineRule="exact"/>
              <w:jc w:val="center"/>
              <w:rPr>
                <w:rFonts w:ascii="Times New Roman" w:hAnsi="Times New Roman" w:eastAsia="仿宋_GB2312" w:cs="宋体"/>
                <w:kern w:val="0"/>
                <w:sz w:val="24"/>
                <w:szCs w:val="24"/>
              </w:rPr>
            </w:pPr>
          </w:p>
        </w:tc>
        <w:tc>
          <w:tcPr>
            <w:tcW w:w="14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p>
        </w:tc>
        <w:tc>
          <w:tcPr>
            <w:tcW w:w="1594"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2</w:t>
            </w:r>
            <w:r>
              <w:rPr>
                <w:rFonts w:ascii="Times New Roman" w:hAnsi="Times New Roman" w:eastAsia="仿宋_GB2312" w:cs="宋体"/>
                <w:kern w:val="0"/>
                <w:sz w:val="24"/>
                <w:szCs w:val="24"/>
              </w:rPr>
              <w:t>2.</w:t>
            </w:r>
            <w:r>
              <w:rPr>
                <w:rFonts w:hint="eastAsia" w:ascii="Times New Roman" w:hAnsi="Times New Roman" w:eastAsia="仿宋_GB2312" w:cs="宋体"/>
                <w:kern w:val="0"/>
                <w:sz w:val="24"/>
                <w:szCs w:val="24"/>
              </w:rPr>
              <w:t>葡萄</w:t>
            </w:r>
          </w:p>
        </w:tc>
        <w:tc>
          <w:tcPr>
            <w:tcW w:w="7355" w:type="dxa"/>
            <w:tcBorders>
              <w:top w:val="single" w:color="auto" w:sz="4" w:space="0"/>
              <w:left w:val="nil"/>
              <w:bottom w:val="single" w:color="auto" w:sz="4" w:space="0"/>
              <w:right w:val="single" w:color="auto" w:sz="4" w:space="0"/>
            </w:tcBorders>
            <w:noWrap w:val="0"/>
            <w:vAlign w:val="center"/>
          </w:tcPr>
          <w:p>
            <w:pPr>
              <w:widowControl/>
              <w:spacing w:line="37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葡萄</w:t>
            </w:r>
          </w:p>
        </w:tc>
        <w:tc>
          <w:tcPr>
            <w:tcW w:w="2999" w:type="dxa"/>
            <w:tcBorders>
              <w:top w:val="single" w:color="auto" w:sz="4" w:space="0"/>
              <w:left w:val="nil"/>
              <w:bottom w:val="single" w:color="auto" w:sz="4" w:space="0"/>
              <w:right w:val="single" w:color="auto" w:sz="4" w:space="0"/>
            </w:tcBorders>
            <w:noWrap w:val="0"/>
            <w:vAlign w:val="center"/>
          </w:tcPr>
          <w:p>
            <w:pPr>
              <w:widowControl/>
              <w:spacing w:line="370" w:lineRule="exact"/>
              <w:jc w:val="center"/>
              <w:rPr>
                <w:rFonts w:ascii="Times New Roman" w:hAnsi="Times New Roman" w:eastAsia="仿宋_GB2312" w:cs="宋体"/>
                <w:kern w:val="0"/>
                <w:sz w:val="24"/>
                <w:szCs w:val="24"/>
              </w:rPr>
            </w:pPr>
          </w:p>
        </w:tc>
      </w:tr>
      <w:tr>
        <w:tblPrEx>
          <w:tblCellMar>
            <w:top w:w="0" w:type="dxa"/>
            <w:left w:w="108" w:type="dxa"/>
            <w:bottom w:w="0" w:type="dxa"/>
            <w:right w:w="108" w:type="dxa"/>
          </w:tblCellMar>
        </w:tblPrEx>
        <w:trPr>
          <w:cantSplit/>
          <w:jc w:val="center"/>
        </w:trPr>
        <w:tc>
          <w:tcPr>
            <w:tcW w:w="1101"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70" w:lineRule="exact"/>
              <w:jc w:val="center"/>
              <w:rPr>
                <w:rFonts w:ascii="Times New Roman" w:hAnsi="Times New Roman" w:eastAsia="仿宋_GB2312" w:cs="宋体"/>
                <w:kern w:val="0"/>
                <w:sz w:val="24"/>
                <w:szCs w:val="24"/>
              </w:rPr>
            </w:pPr>
          </w:p>
        </w:tc>
        <w:tc>
          <w:tcPr>
            <w:tcW w:w="14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p>
        </w:tc>
        <w:tc>
          <w:tcPr>
            <w:tcW w:w="1594"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2</w:t>
            </w:r>
            <w:r>
              <w:rPr>
                <w:rFonts w:ascii="Times New Roman" w:hAnsi="Times New Roman" w:eastAsia="仿宋_GB2312" w:cs="宋体"/>
                <w:kern w:val="0"/>
                <w:sz w:val="24"/>
                <w:szCs w:val="24"/>
              </w:rPr>
              <w:t>3.</w:t>
            </w:r>
            <w:r>
              <w:rPr>
                <w:rFonts w:hint="eastAsia" w:ascii="Times New Roman" w:hAnsi="Times New Roman" w:eastAsia="仿宋_GB2312" w:cs="宋体"/>
                <w:kern w:val="0"/>
                <w:sz w:val="24"/>
                <w:szCs w:val="24"/>
              </w:rPr>
              <w:t>柑橘类</w:t>
            </w:r>
          </w:p>
        </w:tc>
        <w:tc>
          <w:tcPr>
            <w:tcW w:w="7355" w:type="dxa"/>
            <w:tcBorders>
              <w:top w:val="single" w:color="auto" w:sz="4" w:space="0"/>
              <w:left w:val="nil"/>
              <w:bottom w:val="single" w:color="auto" w:sz="4" w:space="0"/>
              <w:right w:val="single" w:color="auto" w:sz="4" w:space="0"/>
            </w:tcBorders>
            <w:noWrap w:val="0"/>
            <w:vAlign w:val="center"/>
          </w:tcPr>
          <w:p>
            <w:pPr>
              <w:widowControl/>
              <w:spacing w:line="37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桔；橘；柑类；橙；柚；柠檬</w:t>
            </w:r>
          </w:p>
        </w:tc>
        <w:tc>
          <w:tcPr>
            <w:tcW w:w="2999" w:type="dxa"/>
            <w:tcBorders>
              <w:top w:val="single" w:color="auto" w:sz="4" w:space="0"/>
              <w:left w:val="nil"/>
              <w:bottom w:val="single" w:color="auto" w:sz="4" w:space="0"/>
              <w:right w:val="single" w:color="auto" w:sz="4" w:space="0"/>
            </w:tcBorders>
            <w:noWrap w:val="0"/>
            <w:vAlign w:val="center"/>
          </w:tcPr>
          <w:p>
            <w:pPr>
              <w:widowControl/>
              <w:spacing w:line="370" w:lineRule="exact"/>
              <w:jc w:val="center"/>
              <w:rPr>
                <w:rFonts w:ascii="Times New Roman" w:hAnsi="Times New Roman" w:eastAsia="仿宋_GB2312" w:cs="宋体"/>
                <w:kern w:val="0"/>
                <w:sz w:val="24"/>
                <w:szCs w:val="24"/>
              </w:rPr>
            </w:pPr>
          </w:p>
        </w:tc>
      </w:tr>
      <w:tr>
        <w:tblPrEx>
          <w:tblCellMar>
            <w:top w:w="0" w:type="dxa"/>
            <w:left w:w="108" w:type="dxa"/>
            <w:bottom w:w="0" w:type="dxa"/>
            <w:right w:w="108" w:type="dxa"/>
          </w:tblCellMar>
        </w:tblPrEx>
        <w:trPr>
          <w:cantSplit/>
          <w:jc w:val="center"/>
        </w:trPr>
        <w:tc>
          <w:tcPr>
            <w:tcW w:w="1101"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70" w:lineRule="exact"/>
              <w:jc w:val="center"/>
              <w:rPr>
                <w:rFonts w:ascii="Times New Roman" w:hAnsi="Times New Roman" w:eastAsia="仿宋_GB2312" w:cs="宋体"/>
                <w:kern w:val="0"/>
                <w:sz w:val="24"/>
                <w:szCs w:val="24"/>
              </w:rPr>
            </w:pPr>
          </w:p>
        </w:tc>
        <w:tc>
          <w:tcPr>
            <w:tcW w:w="14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p>
        </w:tc>
        <w:tc>
          <w:tcPr>
            <w:tcW w:w="1594"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2</w:t>
            </w:r>
            <w:r>
              <w:rPr>
                <w:rFonts w:ascii="Times New Roman" w:hAnsi="Times New Roman" w:eastAsia="仿宋_GB2312" w:cs="宋体"/>
                <w:kern w:val="0"/>
                <w:sz w:val="24"/>
                <w:szCs w:val="24"/>
              </w:rPr>
              <w:t>4.</w:t>
            </w:r>
            <w:r>
              <w:rPr>
                <w:rFonts w:hint="eastAsia" w:ascii="Times New Roman" w:hAnsi="Times New Roman" w:eastAsia="仿宋_GB2312" w:cs="宋体"/>
                <w:kern w:val="0"/>
                <w:sz w:val="24"/>
                <w:szCs w:val="24"/>
              </w:rPr>
              <w:t>香蕉等亚热带水果</w:t>
            </w:r>
          </w:p>
        </w:tc>
        <w:tc>
          <w:tcPr>
            <w:tcW w:w="7355" w:type="dxa"/>
            <w:tcBorders>
              <w:top w:val="single" w:color="auto" w:sz="4" w:space="0"/>
              <w:left w:val="nil"/>
              <w:bottom w:val="single" w:color="auto" w:sz="4" w:space="0"/>
              <w:right w:val="single" w:color="auto" w:sz="4" w:space="0"/>
            </w:tcBorders>
            <w:noWrap w:val="0"/>
            <w:vAlign w:val="center"/>
          </w:tcPr>
          <w:p>
            <w:pPr>
              <w:widowControl/>
              <w:spacing w:line="37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香蕉；菠萝；</w:t>
            </w:r>
            <w:r>
              <w:rPr>
                <w:rFonts w:hint="eastAsia" w:ascii="Times New Roman" w:hAnsi="Times New Roman" w:eastAsia="宋体" w:cs="宋体"/>
                <w:kern w:val="0"/>
                <w:sz w:val="24"/>
                <w:szCs w:val="24"/>
              </w:rPr>
              <w:t>杧</w:t>
            </w:r>
            <w:r>
              <w:rPr>
                <w:rFonts w:hint="eastAsia" w:ascii="Times New Roman" w:hAnsi="Times New Roman" w:eastAsia="仿宋_GB2312" w:cs="宋体"/>
                <w:kern w:val="0"/>
                <w:sz w:val="24"/>
                <w:szCs w:val="24"/>
              </w:rPr>
              <w:t>果（芒果）</w:t>
            </w:r>
          </w:p>
        </w:tc>
        <w:tc>
          <w:tcPr>
            <w:tcW w:w="2999"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p>
        </w:tc>
      </w:tr>
      <w:tr>
        <w:tblPrEx>
          <w:tblCellMar>
            <w:top w:w="0" w:type="dxa"/>
            <w:left w:w="108" w:type="dxa"/>
            <w:bottom w:w="0" w:type="dxa"/>
            <w:right w:w="108" w:type="dxa"/>
          </w:tblCellMar>
        </w:tblPrEx>
        <w:trPr>
          <w:cantSplit/>
          <w:jc w:val="center"/>
        </w:trPr>
        <w:tc>
          <w:tcPr>
            <w:tcW w:w="11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center"/>
              <w:rPr>
                <w:rFonts w:ascii="Times New Roman" w:hAnsi="Times New Roman" w:eastAsia="仿宋_GB2312" w:cs="宋体"/>
                <w:kern w:val="0"/>
                <w:sz w:val="24"/>
                <w:szCs w:val="24"/>
              </w:rPr>
            </w:pPr>
          </w:p>
        </w:tc>
        <w:tc>
          <w:tcPr>
            <w:tcW w:w="14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p>
        </w:tc>
        <w:tc>
          <w:tcPr>
            <w:tcW w:w="1594"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2</w:t>
            </w:r>
            <w:r>
              <w:rPr>
                <w:rFonts w:ascii="Times New Roman" w:hAnsi="Times New Roman" w:eastAsia="仿宋_GB2312" w:cs="宋体"/>
                <w:kern w:val="0"/>
                <w:sz w:val="24"/>
                <w:szCs w:val="24"/>
              </w:rPr>
              <w:t>5.</w:t>
            </w:r>
            <w:r>
              <w:rPr>
                <w:rFonts w:hint="eastAsia" w:ascii="Times New Roman" w:hAnsi="Times New Roman" w:eastAsia="仿宋_GB2312" w:cs="宋体"/>
                <w:kern w:val="0"/>
                <w:sz w:val="24"/>
                <w:szCs w:val="24"/>
              </w:rPr>
              <w:t>其他水果</w:t>
            </w:r>
          </w:p>
        </w:tc>
        <w:tc>
          <w:tcPr>
            <w:tcW w:w="7355" w:type="dxa"/>
            <w:tcBorders>
              <w:top w:val="single" w:color="auto" w:sz="4" w:space="0"/>
              <w:left w:val="nil"/>
              <w:bottom w:val="single" w:color="auto" w:sz="4" w:space="0"/>
              <w:right w:val="single" w:color="auto" w:sz="4" w:space="0"/>
            </w:tcBorders>
            <w:noWrap w:val="0"/>
            <w:vAlign w:val="center"/>
          </w:tcPr>
          <w:p>
            <w:pPr>
              <w:widowControl/>
              <w:spacing w:line="37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杨梅；草莓；黑茶藨子（黑豆果、黑加仑）；橄榄；猕猴桃；椰子；番石榴；荔枝；龙眼；阳桃（杨桃）；波罗蜜；量天尺（火龙果）；红毛丹；西番莲；洋蒲桃（莲雾）；面包果；榴莲；莽吉柿（山竹）；海枣；柿；石榴；桑椹；酸浆；沙棘；无花果；蓝莓；黑莓；山莓（树莓）；越橘；雪莲果；海滨木巴戟（诺尼果）；红涩石楠（黑果腺肋花楸）；黑老虎（布福娜）；蓝靛果；神秘果；番荔枝；西瓜；甜瓜；木瓜；树葡萄（嘉宝果）；芭蕉；泡泡果；酸豆（酸角）；鳄梨（牛油果）</w:t>
            </w:r>
          </w:p>
        </w:tc>
        <w:tc>
          <w:tcPr>
            <w:tcW w:w="2999" w:type="dxa"/>
            <w:tcBorders>
              <w:top w:val="single" w:color="auto" w:sz="4" w:space="0"/>
              <w:left w:val="nil"/>
              <w:bottom w:val="single" w:color="auto" w:sz="4" w:space="0"/>
              <w:right w:val="single" w:color="auto" w:sz="4" w:space="0"/>
            </w:tcBorders>
            <w:noWrap w:val="0"/>
            <w:vAlign w:val="center"/>
          </w:tcPr>
          <w:p>
            <w:pPr>
              <w:widowControl/>
              <w:spacing w:line="370" w:lineRule="exact"/>
              <w:jc w:val="center"/>
              <w:rPr>
                <w:rFonts w:ascii="Times New Roman" w:hAnsi="Times New Roman" w:eastAsia="仿宋_GB2312" w:cs="宋体"/>
                <w:kern w:val="0"/>
                <w:sz w:val="24"/>
                <w:szCs w:val="24"/>
              </w:rPr>
            </w:pPr>
          </w:p>
        </w:tc>
      </w:tr>
      <w:tr>
        <w:tblPrEx>
          <w:tblCellMar>
            <w:top w:w="0" w:type="dxa"/>
            <w:left w:w="108" w:type="dxa"/>
            <w:bottom w:w="0" w:type="dxa"/>
            <w:right w:w="108" w:type="dxa"/>
          </w:tblCellMar>
        </w:tblPrEx>
        <w:trPr>
          <w:cantSplit/>
          <w:jc w:val="center"/>
        </w:trPr>
        <w:tc>
          <w:tcPr>
            <w:tcW w:w="110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center"/>
              <w:rPr>
                <w:rFonts w:ascii="Times New Roman" w:hAnsi="Times New Roman" w:eastAsia="仿宋_GB2312" w:cs="宋体"/>
                <w:kern w:val="0"/>
                <w:sz w:val="24"/>
                <w:szCs w:val="24"/>
              </w:rPr>
            </w:pPr>
            <w:r>
              <w:rPr>
                <w:rFonts w:ascii="Times New Roman" w:hAnsi="Times New Roman" w:eastAsia="仿宋_GB2312" w:cs="宋体"/>
                <w:kern w:val="0"/>
                <w:sz w:val="24"/>
                <w:szCs w:val="24"/>
              </w:rPr>
              <w:t>5</w:t>
            </w:r>
          </w:p>
        </w:tc>
        <w:tc>
          <w:tcPr>
            <w:tcW w:w="141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坚果；含油果；香料（调香的植物）和饮料作物</w:t>
            </w:r>
          </w:p>
        </w:tc>
        <w:tc>
          <w:tcPr>
            <w:tcW w:w="1594"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2</w:t>
            </w:r>
            <w:r>
              <w:rPr>
                <w:rFonts w:ascii="Times New Roman" w:hAnsi="Times New Roman" w:eastAsia="仿宋_GB2312" w:cs="宋体"/>
                <w:kern w:val="0"/>
                <w:sz w:val="24"/>
                <w:szCs w:val="24"/>
              </w:rPr>
              <w:t>6.</w:t>
            </w:r>
            <w:r>
              <w:rPr>
                <w:rFonts w:hint="eastAsia" w:ascii="Times New Roman" w:hAnsi="Times New Roman" w:eastAsia="仿宋_GB2312" w:cs="宋体"/>
                <w:kern w:val="0"/>
                <w:sz w:val="24"/>
                <w:szCs w:val="24"/>
              </w:rPr>
              <w:t>坚果</w:t>
            </w:r>
          </w:p>
        </w:tc>
        <w:tc>
          <w:tcPr>
            <w:tcW w:w="7355" w:type="dxa"/>
            <w:tcBorders>
              <w:top w:val="single" w:color="auto" w:sz="4" w:space="0"/>
              <w:left w:val="nil"/>
              <w:bottom w:val="single" w:color="auto" w:sz="4" w:space="0"/>
              <w:right w:val="single" w:color="auto" w:sz="4" w:space="0"/>
            </w:tcBorders>
            <w:noWrap w:val="0"/>
            <w:vAlign w:val="center"/>
          </w:tcPr>
          <w:p>
            <w:pPr>
              <w:widowControl/>
              <w:spacing w:line="37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核桃；板栗；榛子；瓜籽；杏仁；咖啡；椰子；银杏果；芡实；腰果；槟榔；开心果；巴旦木果；香榧；苦槠果；栝蒌；澳洲坚果；角豆；可可；美国山核桃（碧根果）</w:t>
            </w:r>
          </w:p>
        </w:tc>
        <w:tc>
          <w:tcPr>
            <w:tcW w:w="2999"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p>
        </w:tc>
      </w:tr>
      <w:tr>
        <w:tblPrEx>
          <w:tblCellMar>
            <w:top w:w="0" w:type="dxa"/>
            <w:left w:w="108" w:type="dxa"/>
            <w:bottom w:w="0" w:type="dxa"/>
            <w:right w:w="108" w:type="dxa"/>
          </w:tblCellMar>
        </w:tblPrEx>
        <w:trPr>
          <w:cantSplit/>
          <w:jc w:val="center"/>
        </w:trPr>
        <w:tc>
          <w:tcPr>
            <w:tcW w:w="1101"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70" w:lineRule="exact"/>
              <w:jc w:val="center"/>
              <w:rPr>
                <w:rFonts w:ascii="Times New Roman" w:hAnsi="Times New Roman" w:eastAsia="仿宋_GB2312" w:cs="宋体"/>
                <w:kern w:val="0"/>
                <w:sz w:val="24"/>
                <w:szCs w:val="24"/>
              </w:rPr>
            </w:pPr>
          </w:p>
        </w:tc>
        <w:tc>
          <w:tcPr>
            <w:tcW w:w="14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p>
        </w:tc>
        <w:tc>
          <w:tcPr>
            <w:tcW w:w="1594"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2</w:t>
            </w:r>
            <w:r>
              <w:rPr>
                <w:rFonts w:ascii="Times New Roman" w:hAnsi="Times New Roman" w:eastAsia="仿宋_GB2312" w:cs="宋体"/>
                <w:kern w:val="0"/>
                <w:sz w:val="24"/>
                <w:szCs w:val="24"/>
              </w:rPr>
              <w:t>7.</w:t>
            </w:r>
            <w:r>
              <w:rPr>
                <w:rFonts w:hint="eastAsia" w:ascii="Times New Roman" w:hAnsi="Times New Roman" w:eastAsia="仿宋_GB2312" w:cs="宋体"/>
                <w:kern w:val="0"/>
                <w:sz w:val="24"/>
                <w:szCs w:val="24"/>
              </w:rPr>
              <w:t>含油果</w:t>
            </w:r>
          </w:p>
        </w:tc>
        <w:tc>
          <w:tcPr>
            <w:tcW w:w="7355" w:type="dxa"/>
            <w:tcBorders>
              <w:top w:val="single" w:color="auto" w:sz="4" w:space="0"/>
              <w:left w:val="nil"/>
              <w:bottom w:val="single" w:color="auto" w:sz="4" w:space="0"/>
              <w:right w:val="single" w:color="auto" w:sz="4" w:space="0"/>
            </w:tcBorders>
            <w:noWrap w:val="0"/>
            <w:vAlign w:val="center"/>
          </w:tcPr>
          <w:p>
            <w:pPr>
              <w:widowControl/>
              <w:spacing w:line="37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油茶；橄榄；油棕（油棕榈）；油桐；椰子</w:t>
            </w:r>
          </w:p>
        </w:tc>
        <w:tc>
          <w:tcPr>
            <w:tcW w:w="2999"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p>
        </w:tc>
      </w:tr>
      <w:tr>
        <w:tblPrEx>
          <w:tblCellMar>
            <w:top w:w="0" w:type="dxa"/>
            <w:left w:w="108" w:type="dxa"/>
            <w:bottom w:w="0" w:type="dxa"/>
            <w:right w:w="108" w:type="dxa"/>
          </w:tblCellMar>
        </w:tblPrEx>
        <w:trPr>
          <w:cantSplit/>
          <w:jc w:val="center"/>
        </w:trPr>
        <w:tc>
          <w:tcPr>
            <w:tcW w:w="1101"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70" w:lineRule="exact"/>
              <w:jc w:val="center"/>
              <w:rPr>
                <w:rFonts w:ascii="Times New Roman" w:hAnsi="Times New Roman" w:eastAsia="仿宋_GB2312" w:cs="宋体"/>
                <w:kern w:val="0"/>
                <w:sz w:val="24"/>
                <w:szCs w:val="24"/>
              </w:rPr>
            </w:pPr>
          </w:p>
        </w:tc>
        <w:tc>
          <w:tcPr>
            <w:tcW w:w="14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p>
        </w:tc>
        <w:tc>
          <w:tcPr>
            <w:tcW w:w="1594"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2</w:t>
            </w:r>
            <w:r>
              <w:rPr>
                <w:rFonts w:ascii="Times New Roman" w:hAnsi="Times New Roman" w:eastAsia="仿宋_GB2312" w:cs="宋体"/>
                <w:kern w:val="0"/>
                <w:sz w:val="24"/>
                <w:szCs w:val="24"/>
              </w:rPr>
              <w:t>8.</w:t>
            </w:r>
            <w:r>
              <w:rPr>
                <w:rFonts w:hint="eastAsia" w:ascii="Times New Roman" w:hAnsi="Times New Roman" w:eastAsia="仿宋_GB2312" w:cs="宋体"/>
                <w:kern w:val="0"/>
                <w:sz w:val="24"/>
                <w:szCs w:val="24"/>
              </w:rPr>
              <w:t>调香的作物</w:t>
            </w:r>
          </w:p>
        </w:tc>
        <w:tc>
          <w:tcPr>
            <w:tcW w:w="7355" w:type="dxa"/>
            <w:tcBorders>
              <w:top w:val="single" w:color="auto" w:sz="4" w:space="0"/>
              <w:left w:val="nil"/>
              <w:bottom w:val="single" w:color="auto" w:sz="4" w:space="0"/>
              <w:right w:val="single" w:color="auto" w:sz="4" w:space="0"/>
            </w:tcBorders>
            <w:noWrap w:val="0"/>
            <w:vAlign w:val="center"/>
          </w:tcPr>
          <w:p>
            <w:pPr>
              <w:widowControl/>
              <w:spacing w:line="37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薰衣草；迷迭香；柠檬草（柠檬香茅）；橙香木（柠檬马鞭草）；藿香；鼠尾草；地榆（小地榆）；天竺葵；紫丁香；艾；佛手柑；啤酒花</w:t>
            </w:r>
          </w:p>
        </w:tc>
        <w:tc>
          <w:tcPr>
            <w:tcW w:w="2999"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p>
        </w:tc>
      </w:tr>
      <w:tr>
        <w:tblPrEx>
          <w:tblCellMar>
            <w:top w:w="0" w:type="dxa"/>
            <w:left w:w="108" w:type="dxa"/>
            <w:bottom w:w="0" w:type="dxa"/>
            <w:right w:w="108" w:type="dxa"/>
          </w:tblCellMar>
        </w:tblPrEx>
        <w:trPr>
          <w:cantSplit/>
          <w:jc w:val="center"/>
        </w:trPr>
        <w:tc>
          <w:tcPr>
            <w:tcW w:w="1101"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70" w:lineRule="exact"/>
              <w:jc w:val="center"/>
              <w:rPr>
                <w:rFonts w:ascii="Times New Roman" w:hAnsi="Times New Roman" w:eastAsia="仿宋_GB2312" w:cs="宋体"/>
                <w:kern w:val="0"/>
                <w:sz w:val="24"/>
                <w:szCs w:val="24"/>
              </w:rPr>
            </w:pPr>
          </w:p>
        </w:tc>
        <w:tc>
          <w:tcPr>
            <w:tcW w:w="14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p>
        </w:tc>
        <w:tc>
          <w:tcPr>
            <w:tcW w:w="1594"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2</w:t>
            </w:r>
            <w:r>
              <w:rPr>
                <w:rFonts w:ascii="Times New Roman" w:hAnsi="Times New Roman" w:eastAsia="仿宋_GB2312" w:cs="宋体"/>
                <w:kern w:val="0"/>
                <w:sz w:val="24"/>
                <w:szCs w:val="24"/>
              </w:rPr>
              <w:t>9.</w:t>
            </w:r>
            <w:r>
              <w:rPr>
                <w:rFonts w:hint="eastAsia" w:ascii="Times New Roman" w:hAnsi="Times New Roman" w:eastAsia="仿宋_GB2312" w:cs="宋体"/>
                <w:kern w:val="0"/>
                <w:sz w:val="24"/>
                <w:szCs w:val="24"/>
              </w:rPr>
              <w:t>茶叶</w:t>
            </w:r>
          </w:p>
        </w:tc>
        <w:tc>
          <w:tcPr>
            <w:tcW w:w="7355" w:type="dxa"/>
            <w:tcBorders>
              <w:top w:val="single" w:color="auto" w:sz="4" w:space="0"/>
              <w:left w:val="nil"/>
              <w:bottom w:val="single" w:color="auto" w:sz="4" w:space="0"/>
              <w:right w:val="single" w:color="auto" w:sz="4" w:space="0"/>
            </w:tcBorders>
            <w:noWrap/>
            <w:vAlign w:val="center"/>
          </w:tcPr>
          <w:p>
            <w:pPr>
              <w:widowControl/>
              <w:spacing w:line="37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茶</w:t>
            </w:r>
          </w:p>
        </w:tc>
        <w:tc>
          <w:tcPr>
            <w:tcW w:w="2999"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p>
        </w:tc>
      </w:tr>
      <w:tr>
        <w:tblPrEx>
          <w:tblCellMar>
            <w:top w:w="0" w:type="dxa"/>
            <w:left w:w="108" w:type="dxa"/>
            <w:bottom w:w="0" w:type="dxa"/>
            <w:right w:w="108" w:type="dxa"/>
          </w:tblCellMar>
        </w:tblPrEx>
        <w:trPr>
          <w:cantSplit/>
          <w:jc w:val="center"/>
        </w:trPr>
        <w:tc>
          <w:tcPr>
            <w:tcW w:w="11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center"/>
              <w:rPr>
                <w:rFonts w:ascii="Times New Roman" w:hAnsi="Times New Roman" w:eastAsia="仿宋_GB2312" w:cs="宋体"/>
                <w:kern w:val="0"/>
                <w:sz w:val="24"/>
                <w:szCs w:val="24"/>
              </w:rPr>
            </w:pPr>
          </w:p>
        </w:tc>
        <w:tc>
          <w:tcPr>
            <w:tcW w:w="14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p>
        </w:tc>
        <w:tc>
          <w:tcPr>
            <w:tcW w:w="1594"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3</w:t>
            </w:r>
            <w:r>
              <w:rPr>
                <w:rFonts w:ascii="Times New Roman" w:hAnsi="Times New Roman" w:eastAsia="仿宋_GB2312" w:cs="宋体"/>
                <w:kern w:val="0"/>
                <w:sz w:val="24"/>
                <w:szCs w:val="24"/>
              </w:rPr>
              <w:t>0.</w:t>
            </w:r>
            <w:r>
              <w:rPr>
                <w:rFonts w:hint="eastAsia" w:ascii="Times New Roman" w:hAnsi="Times New Roman" w:eastAsia="仿宋_GB2312" w:cs="宋体"/>
                <w:kern w:val="0"/>
                <w:sz w:val="24"/>
                <w:szCs w:val="24"/>
              </w:rPr>
              <w:t>其他饮料作物</w:t>
            </w:r>
          </w:p>
        </w:tc>
        <w:tc>
          <w:tcPr>
            <w:tcW w:w="7355" w:type="dxa"/>
            <w:tcBorders>
              <w:top w:val="single" w:color="auto" w:sz="4" w:space="0"/>
              <w:left w:val="nil"/>
              <w:bottom w:val="single" w:color="auto" w:sz="4" w:space="0"/>
              <w:right w:val="single" w:color="auto" w:sz="4" w:space="0"/>
            </w:tcBorders>
            <w:noWrap w:val="0"/>
            <w:vAlign w:val="center"/>
          </w:tcPr>
          <w:p>
            <w:pPr>
              <w:widowControl/>
              <w:spacing w:line="37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苦丁茶；杜仲；柿；桑；银杏；野菊花；菊花；薄荷；大麦；蛇葡萄（藤茶）；木姜叶柯；白木香叶；巴拉圭冬青；金花茶；流苏树；亮叶杨桐</w:t>
            </w:r>
          </w:p>
        </w:tc>
        <w:tc>
          <w:tcPr>
            <w:tcW w:w="2999"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p>
        </w:tc>
      </w:tr>
      <w:tr>
        <w:tblPrEx>
          <w:tblCellMar>
            <w:top w:w="0" w:type="dxa"/>
            <w:left w:w="108" w:type="dxa"/>
            <w:bottom w:w="0" w:type="dxa"/>
            <w:right w:w="108" w:type="dxa"/>
          </w:tblCellMar>
        </w:tblPrEx>
        <w:trPr>
          <w:cantSplit/>
          <w:jc w:val="center"/>
        </w:trPr>
        <w:tc>
          <w:tcPr>
            <w:tcW w:w="110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center"/>
              <w:rPr>
                <w:rFonts w:ascii="Times New Roman" w:hAnsi="Times New Roman" w:eastAsia="仿宋_GB2312" w:cs="宋体"/>
                <w:kern w:val="0"/>
                <w:sz w:val="24"/>
                <w:szCs w:val="24"/>
              </w:rPr>
            </w:pPr>
            <w:r>
              <w:rPr>
                <w:rFonts w:ascii="Times New Roman" w:hAnsi="Times New Roman" w:eastAsia="仿宋_GB2312" w:cs="宋体"/>
                <w:kern w:val="0"/>
                <w:sz w:val="24"/>
                <w:szCs w:val="24"/>
              </w:rPr>
              <w:t>6</w:t>
            </w:r>
          </w:p>
        </w:tc>
        <w:tc>
          <w:tcPr>
            <w:tcW w:w="141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豆类；油料和薯类</w:t>
            </w:r>
          </w:p>
        </w:tc>
        <w:tc>
          <w:tcPr>
            <w:tcW w:w="1594"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3</w:t>
            </w:r>
            <w:r>
              <w:rPr>
                <w:rFonts w:ascii="Times New Roman" w:hAnsi="Times New Roman" w:eastAsia="仿宋_GB2312" w:cs="宋体"/>
                <w:kern w:val="0"/>
                <w:sz w:val="24"/>
                <w:szCs w:val="24"/>
              </w:rPr>
              <w:t>1.</w:t>
            </w:r>
            <w:r>
              <w:rPr>
                <w:rFonts w:hint="eastAsia" w:ascii="Times New Roman" w:hAnsi="Times New Roman" w:eastAsia="仿宋_GB2312" w:cs="宋体"/>
                <w:kern w:val="0"/>
                <w:sz w:val="24"/>
                <w:szCs w:val="24"/>
              </w:rPr>
              <w:t>豆类</w:t>
            </w:r>
          </w:p>
        </w:tc>
        <w:tc>
          <w:tcPr>
            <w:tcW w:w="7355" w:type="dxa"/>
            <w:tcBorders>
              <w:top w:val="single" w:color="auto" w:sz="4" w:space="0"/>
              <w:left w:val="nil"/>
              <w:bottom w:val="single" w:color="auto" w:sz="4" w:space="0"/>
              <w:right w:val="single" w:color="auto" w:sz="4" w:space="0"/>
            </w:tcBorders>
            <w:noWrap w:val="0"/>
            <w:vAlign w:val="center"/>
          </w:tcPr>
          <w:p>
            <w:pPr>
              <w:widowControl/>
              <w:spacing w:line="37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大豆；花豆；鹰嘴豆；豇豆（饭豆）；兵豆（扁豆、小扁豆、鸡碗豆，滨豆，小金扁豆）；羽扇豆；瓜儿豆；棉豆</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利马豆）；菜豆（芸豆）；木豆；赤豆（红豆、红小豆、褐红豆）；赤小豆（米豆、饭豆、褐红豆）；绿豆</w:t>
            </w:r>
          </w:p>
        </w:tc>
        <w:tc>
          <w:tcPr>
            <w:tcW w:w="2999"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大豆包括黑豆、青豆；</w:t>
            </w:r>
          </w:p>
          <w:p>
            <w:pPr>
              <w:widowControl/>
              <w:spacing w:line="37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豇豆包括长豇豆、短豇豆</w:t>
            </w:r>
          </w:p>
        </w:tc>
      </w:tr>
      <w:tr>
        <w:tblPrEx>
          <w:tblCellMar>
            <w:top w:w="0" w:type="dxa"/>
            <w:left w:w="108" w:type="dxa"/>
            <w:bottom w:w="0" w:type="dxa"/>
            <w:right w:w="108" w:type="dxa"/>
          </w:tblCellMar>
        </w:tblPrEx>
        <w:trPr>
          <w:cantSplit/>
          <w:jc w:val="center"/>
        </w:trPr>
        <w:tc>
          <w:tcPr>
            <w:tcW w:w="1101"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70" w:lineRule="exact"/>
              <w:jc w:val="center"/>
              <w:rPr>
                <w:rFonts w:ascii="Times New Roman" w:hAnsi="Times New Roman" w:eastAsia="仿宋_GB2312" w:cs="宋体"/>
                <w:kern w:val="0"/>
                <w:sz w:val="24"/>
                <w:szCs w:val="24"/>
              </w:rPr>
            </w:pPr>
          </w:p>
        </w:tc>
        <w:tc>
          <w:tcPr>
            <w:tcW w:w="14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p>
        </w:tc>
        <w:tc>
          <w:tcPr>
            <w:tcW w:w="1594"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3</w:t>
            </w:r>
            <w:r>
              <w:rPr>
                <w:rFonts w:ascii="Times New Roman" w:hAnsi="Times New Roman" w:eastAsia="仿宋_GB2312" w:cs="宋体"/>
                <w:kern w:val="0"/>
                <w:sz w:val="24"/>
                <w:szCs w:val="24"/>
              </w:rPr>
              <w:t>2.</w:t>
            </w:r>
            <w:r>
              <w:rPr>
                <w:rFonts w:hint="eastAsia" w:ascii="Times New Roman" w:hAnsi="Times New Roman" w:eastAsia="仿宋_GB2312" w:cs="宋体"/>
                <w:kern w:val="0"/>
                <w:sz w:val="24"/>
                <w:szCs w:val="24"/>
              </w:rPr>
              <w:t>油料</w:t>
            </w:r>
          </w:p>
        </w:tc>
        <w:tc>
          <w:tcPr>
            <w:tcW w:w="7355" w:type="dxa"/>
            <w:tcBorders>
              <w:top w:val="single" w:color="auto" w:sz="4" w:space="0"/>
              <w:left w:val="nil"/>
              <w:bottom w:val="single" w:color="auto" w:sz="4" w:space="0"/>
              <w:right w:val="single" w:color="auto" w:sz="4" w:space="0"/>
            </w:tcBorders>
            <w:noWrap w:val="0"/>
            <w:vAlign w:val="center"/>
          </w:tcPr>
          <w:p>
            <w:pPr>
              <w:widowControl/>
              <w:spacing w:line="37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油菜籽；芝麻；花生；茶籽；葵花籽；红花籽；油棕果；亚麻籽；南瓜籽；月见草籽；大麻籽；赤麻籽（线麻籽）；玫瑰果；琉璃苣籽；苜蓿籽；紫苏籽；翅果油树；扁核木（青刺果）；南美油藤；元宝枫；油莎草；文冠果；橡籽</w:t>
            </w:r>
          </w:p>
        </w:tc>
        <w:tc>
          <w:tcPr>
            <w:tcW w:w="2999"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p>
        </w:tc>
      </w:tr>
      <w:tr>
        <w:tblPrEx>
          <w:tblCellMar>
            <w:top w:w="0" w:type="dxa"/>
            <w:left w:w="108" w:type="dxa"/>
            <w:bottom w:w="0" w:type="dxa"/>
            <w:right w:w="108" w:type="dxa"/>
          </w:tblCellMar>
        </w:tblPrEx>
        <w:trPr>
          <w:cantSplit/>
          <w:jc w:val="center"/>
        </w:trPr>
        <w:tc>
          <w:tcPr>
            <w:tcW w:w="11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center"/>
              <w:rPr>
                <w:rFonts w:ascii="Times New Roman" w:hAnsi="Times New Roman" w:eastAsia="仿宋_GB2312" w:cs="宋体"/>
                <w:kern w:val="0"/>
                <w:sz w:val="24"/>
                <w:szCs w:val="24"/>
              </w:rPr>
            </w:pPr>
          </w:p>
        </w:tc>
        <w:tc>
          <w:tcPr>
            <w:tcW w:w="14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p>
        </w:tc>
        <w:tc>
          <w:tcPr>
            <w:tcW w:w="1594"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3</w:t>
            </w:r>
            <w:r>
              <w:rPr>
                <w:rFonts w:ascii="Times New Roman" w:hAnsi="Times New Roman" w:eastAsia="仿宋_GB2312" w:cs="宋体"/>
                <w:kern w:val="0"/>
                <w:sz w:val="24"/>
                <w:szCs w:val="24"/>
              </w:rPr>
              <w:t>3.</w:t>
            </w:r>
            <w:r>
              <w:rPr>
                <w:rFonts w:hint="eastAsia" w:ascii="Times New Roman" w:hAnsi="Times New Roman" w:eastAsia="仿宋_GB2312" w:cs="宋体"/>
                <w:kern w:val="0"/>
                <w:sz w:val="24"/>
                <w:szCs w:val="24"/>
              </w:rPr>
              <w:t>薯类</w:t>
            </w:r>
          </w:p>
        </w:tc>
        <w:tc>
          <w:tcPr>
            <w:tcW w:w="7355" w:type="dxa"/>
            <w:tcBorders>
              <w:top w:val="single" w:color="auto" w:sz="4" w:space="0"/>
              <w:left w:val="nil"/>
              <w:bottom w:val="single" w:color="auto" w:sz="4" w:space="0"/>
              <w:right w:val="single" w:color="auto" w:sz="4" w:space="0"/>
            </w:tcBorders>
            <w:noWrap w:val="0"/>
            <w:vAlign w:val="center"/>
          </w:tcPr>
          <w:p>
            <w:pPr>
              <w:widowControl/>
              <w:spacing w:line="37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阳芋（马铃薯、土豆）；木薯；番薯（红薯、地瓜）；甘薯；薯蓣（山药）；葛；芋；磨芋；菊芋；蕉芋（旱藕）</w:t>
            </w:r>
          </w:p>
        </w:tc>
        <w:tc>
          <w:tcPr>
            <w:tcW w:w="2999"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p>
        </w:tc>
      </w:tr>
      <w:tr>
        <w:tblPrEx>
          <w:tblCellMar>
            <w:top w:w="0" w:type="dxa"/>
            <w:left w:w="108" w:type="dxa"/>
            <w:bottom w:w="0" w:type="dxa"/>
            <w:right w:w="108" w:type="dxa"/>
          </w:tblCellMar>
        </w:tblPrEx>
        <w:trPr>
          <w:cantSplit/>
          <w:jc w:val="center"/>
        </w:trPr>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center"/>
              <w:rPr>
                <w:rFonts w:ascii="Times New Roman" w:hAnsi="Times New Roman" w:eastAsia="仿宋_GB2312" w:cs="宋体"/>
                <w:kern w:val="0"/>
                <w:sz w:val="24"/>
                <w:szCs w:val="24"/>
              </w:rPr>
            </w:pPr>
            <w:r>
              <w:rPr>
                <w:rFonts w:ascii="Times New Roman" w:hAnsi="Times New Roman" w:eastAsia="仿宋_GB2312" w:cs="宋体"/>
                <w:kern w:val="0"/>
                <w:sz w:val="24"/>
                <w:szCs w:val="24"/>
              </w:rPr>
              <w:t>7</w:t>
            </w:r>
          </w:p>
        </w:tc>
        <w:tc>
          <w:tcPr>
            <w:tcW w:w="1417" w:type="dxa"/>
            <w:tcBorders>
              <w:top w:val="single" w:color="auto" w:sz="4" w:space="0"/>
              <w:left w:val="nil"/>
              <w:bottom w:val="single" w:color="auto" w:sz="4" w:space="0"/>
              <w:right w:val="single" w:color="auto" w:sz="4" w:space="0"/>
            </w:tcBorders>
            <w:noWrap w:val="0"/>
            <w:vAlign w:val="center"/>
          </w:tcPr>
          <w:p>
            <w:pPr>
              <w:widowControl/>
              <w:spacing w:line="370" w:lineRule="exact"/>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香辛料作物</w:t>
            </w:r>
          </w:p>
        </w:tc>
        <w:tc>
          <w:tcPr>
            <w:tcW w:w="1594"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3</w:t>
            </w:r>
            <w:r>
              <w:rPr>
                <w:rFonts w:ascii="Times New Roman" w:hAnsi="Times New Roman" w:eastAsia="仿宋_GB2312" w:cs="宋体"/>
                <w:kern w:val="0"/>
                <w:sz w:val="24"/>
                <w:szCs w:val="24"/>
              </w:rPr>
              <w:t>4.</w:t>
            </w:r>
            <w:r>
              <w:rPr>
                <w:rFonts w:hint="eastAsia" w:ascii="Times New Roman" w:hAnsi="Times New Roman" w:eastAsia="仿宋_GB2312" w:cs="宋体"/>
                <w:kern w:val="0"/>
                <w:sz w:val="24"/>
                <w:szCs w:val="24"/>
              </w:rPr>
              <w:t>香辛料作物</w:t>
            </w:r>
          </w:p>
        </w:tc>
        <w:tc>
          <w:tcPr>
            <w:tcW w:w="7355" w:type="dxa"/>
            <w:tcBorders>
              <w:top w:val="single" w:color="auto" w:sz="4" w:space="0"/>
              <w:left w:val="nil"/>
              <w:bottom w:val="single" w:color="auto" w:sz="4" w:space="0"/>
              <w:right w:val="single" w:color="auto" w:sz="4" w:space="0"/>
            </w:tcBorders>
            <w:noWrap w:val="0"/>
            <w:vAlign w:val="center"/>
          </w:tcPr>
          <w:p>
            <w:pPr>
              <w:widowControl/>
              <w:spacing w:line="370" w:lineRule="exact"/>
              <w:rPr>
                <w:rFonts w:hint="eastAsia" w:ascii="Times New Roman" w:hAnsi="Times New Roman" w:eastAsia="仿宋_GB2312" w:cs="宋体"/>
                <w:kern w:val="0"/>
                <w:sz w:val="24"/>
                <w:szCs w:val="24"/>
                <w:lang w:eastAsia="zh-CN"/>
              </w:rPr>
            </w:pPr>
            <w:r>
              <w:rPr>
                <w:rFonts w:hint="eastAsia" w:ascii="Times New Roman" w:hAnsi="Times New Roman" w:eastAsia="仿宋_GB2312" w:cs="宋体"/>
                <w:kern w:val="0"/>
                <w:sz w:val="24"/>
                <w:szCs w:val="24"/>
              </w:rPr>
              <w:t>花椒；青花椒；胡椒；月桂；肉桂；紫丁香；众香子；香荚兰豆；肉豆蔻；百里香；迷迭香；八角；茴香；孜然芹（孜然）；裂叶荆芥（小茴香）；甘草；薄荷；姜黄；芝麻菜；山</w:t>
            </w:r>
            <w:r>
              <w:rPr>
                <w:rFonts w:hint="eastAsia" w:ascii="Times New Roman" w:hAnsi="Times New Roman" w:eastAsia="华文宋体" w:cs="宋体"/>
                <w:kern w:val="0"/>
                <w:sz w:val="24"/>
                <w:szCs w:val="24"/>
              </w:rPr>
              <w:t>萮</w:t>
            </w:r>
            <w:r>
              <w:rPr>
                <w:rFonts w:hint="eastAsia" w:ascii="Times New Roman" w:hAnsi="Times New Roman" w:eastAsia="仿宋_GB2312" w:cs="宋体"/>
                <w:kern w:val="0"/>
                <w:sz w:val="24"/>
                <w:szCs w:val="24"/>
              </w:rPr>
              <w:t>菜（山葵）；辣根；草果；神香草；荆芥（猫薄荷）；木姜子</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山苍子</w:t>
            </w:r>
            <w:r>
              <w:rPr>
                <w:rFonts w:hint="eastAsia" w:ascii="Times New Roman" w:hAnsi="Times New Roman" w:eastAsia="仿宋_GB2312" w:cs="宋体"/>
                <w:kern w:val="0"/>
                <w:sz w:val="24"/>
                <w:szCs w:val="24"/>
                <w:lang w:eastAsia="zh-CN"/>
              </w:rPr>
              <w:t>）</w:t>
            </w:r>
          </w:p>
        </w:tc>
        <w:tc>
          <w:tcPr>
            <w:tcW w:w="2999" w:type="dxa"/>
            <w:tcBorders>
              <w:top w:val="single" w:color="auto" w:sz="4" w:space="0"/>
              <w:left w:val="nil"/>
              <w:bottom w:val="single" w:color="auto" w:sz="4" w:space="0"/>
              <w:right w:val="single" w:color="auto" w:sz="4" w:space="0"/>
            </w:tcBorders>
            <w:noWrap w:val="0"/>
            <w:vAlign w:val="center"/>
          </w:tcPr>
          <w:p>
            <w:pPr>
              <w:widowControl/>
              <w:spacing w:line="370" w:lineRule="exact"/>
              <w:jc w:val="center"/>
              <w:rPr>
                <w:rFonts w:ascii="Times New Roman" w:hAnsi="Times New Roman" w:eastAsia="仿宋_GB2312" w:cs="宋体"/>
                <w:kern w:val="0"/>
                <w:sz w:val="24"/>
                <w:szCs w:val="24"/>
              </w:rPr>
            </w:pPr>
          </w:p>
        </w:tc>
      </w:tr>
      <w:tr>
        <w:tblPrEx>
          <w:tblCellMar>
            <w:top w:w="0" w:type="dxa"/>
            <w:left w:w="108" w:type="dxa"/>
            <w:bottom w:w="0" w:type="dxa"/>
            <w:right w:w="108" w:type="dxa"/>
          </w:tblCellMar>
        </w:tblPrEx>
        <w:trPr>
          <w:cantSplit/>
          <w:jc w:val="center"/>
        </w:trPr>
        <w:tc>
          <w:tcPr>
            <w:tcW w:w="1101" w:type="dxa"/>
            <w:vMerge w:val="restart"/>
            <w:tcBorders>
              <w:top w:val="single" w:color="auto" w:sz="4" w:space="0"/>
              <w:left w:val="single" w:color="auto" w:sz="4" w:space="0"/>
              <w:right w:val="single" w:color="auto" w:sz="4" w:space="0"/>
            </w:tcBorders>
            <w:noWrap w:val="0"/>
            <w:vAlign w:val="center"/>
          </w:tcPr>
          <w:p>
            <w:pPr>
              <w:widowControl/>
              <w:spacing w:line="370" w:lineRule="exact"/>
              <w:jc w:val="center"/>
              <w:rPr>
                <w:rFonts w:ascii="Times New Roman" w:hAnsi="Times New Roman" w:eastAsia="仿宋_GB2312" w:cs="宋体"/>
                <w:kern w:val="0"/>
                <w:sz w:val="24"/>
                <w:szCs w:val="24"/>
              </w:rPr>
            </w:pPr>
            <w:r>
              <w:rPr>
                <w:rFonts w:ascii="Times New Roman" w:hAnsi="Times New Roman" w:eastAsia="仿宋_GB2312" w:cs="宋体"/>
                <w:kern w:val="0"/>
                <w:sz w:val="24"/>
                <w:szCs w:val="24"/>
              </w:rPr>
              <w:t>8</w:t>
            </w:r>
          </w:p>
        </w:tc>
        <w:tc>
          <w:tcPr>
            <w:tcW w:w="141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棉、麻和糖</w:t>
            </w:r>
          </w:p>
        </w:tc>
        <w:tc>
          <w:tcPr>
            <w:tcW w:w="1594"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3</w:t>
            </w:r>
            <w:r>
              <w:rPr>
                <w:rFonts w:ascii="Times New Roman" w:hAnsi="Times New Roman" w:eastAsia="仿宋_GB2312" w:cs="宋体"/>
                <w:kern w:val="0"/>
                <w:sz w:val="24"/>
                <w:szCs w:val="24"/>
              </w:rPr>
              <w:t>5.</w:t>
            </w:r>
            <w:r>
              <w:rPr>
                <w:rFonts w:hint="eastAsia" w:ascii="Times New Roman" w:hAnsi="Times New Roman" w:eastAsia="仿宋_GB2312" w:cs="宋体"/>
                <w:kern w:val="0"/>
                <w:sz w:val="24"/>
                <w:szCs w:val="24"/>
              </w:rPr>
              <w:t>棉花</w:t>
            </w:r>
          </w:p>
        </w:tc>
        <w:tc>
          <w:tcPr>
            <w:tcW w:w="7355" w:type="dxa"/>
            <w:tcBorders>
              <w:top w:val="single" w:color="auto" w:sz="4" w:space="0"/>
              <w:left w:val="nil"/>
              <w:bottom w:val="single" w:color="auto" w:sz="4" w:space="0"/>
              <w:right w:val="single" w:color="auto" w:sz="4" w:space="0"/>
            </w:tcBorders>
            <w:noWrap w:val="0"/>
            <w:vAlign w:val="center"/>
          </w:tcPr>
          <w:p>
            <w:pPr>
              <w:widowControl/>
              <w:spacing w:line="37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棉花</w:t>
            </w:r>
          </w:p>
        </w:tc>
        <w:tc>
          <w:tcPr>
            <w:tcW w:w="2999" w:type="dxa"/>
            <w:tcBorders>
              <w:top w:val="single" w:color="auto" w:sz="4" w:space="0"/>
              <w:left w:val="nil"/>
              <w:bottom w:val="single" w:color="auto" w:sz="4" w:space="0"/>
              <w:right w:val="single" w:color="auto" w:sz="4" w:space="0"/>
            </w:tcBorders>
            <w:noWrap w:val="0"/>
            <w:vAlign w:val="center"/>
          </w:tcPr>
          <w:p>
            <w:pPr>
              <w:widowControl/>
              <w:spacing w:line="370" w:lineRule="exact"/>
              <w:jc w:val="center"/>
              <w:rPr>
                <w:rFonts w:ascii="Times New Roman" w:hAnsi="Times New Roman" w:eastAsia="仿宋_GB2312" w:cs="宋体"/>
                <w:kern w:val="0"/>
                <w:sz w:val="24"/>
                <w:szCs w:val="24"/>
              </w:rPr>
            </w:pPr>
          </w:p>
        </w:tc>
      </w:tr>
      <w:tr>
        <w:tblPrEx>
          <w:tblCellMar>
            <w:top w:w="0" w:type="dxa"/>
            <w:left w:w="108" w:type="dxa"/>
            <w:bottom w:w="0" w:type="dxa"/>
            <w:right w:w="108" w:type="dxa"/>
          </w:tblCellMar>
        </w:tblPrEx>
        <w:trPr>
          <w:cantSplit/>
          <w:jc w:val="center"/>
        </w:trPr>
        <w:tc>
          <w:tcPr>
            <w:tcW w:w="1101" w:type="dxa"/>
            <w:vMerge w:val="continue"/>
            <w:tcBorders>
              <w:left w:val="single" w:color="auto" w:sz="4" w:space="0"/>
              <w:right w:val="single" w:color="auto" w:sz="4" w:space="0"/>
            </w:tcBorders>
            <w:noWrap w:val="0"/>
            <w:vAlign w:val="center"/>
          </w:tcPr>
          <w:p>
            <w:pPr>
              <w:spacing w:line="370" w:lineRule="exact"/>
              <w:jc w:val="center"/>
              <w:rPr>
                <w:rFonts w:ascii="Times New Roman" w:hAnsi="Times New Roman" w:eastAsia="仿宋_GB2312" w:cs="宋体"/>
                <w:kern w:val="0"/>
                <w:sz w:val="24"/>
                <w:szCs w:val="24"/>
              </w:rPr>
            </w:pPr>
          </w:p>
        </w:tc>
        <w:tc>
          <w:tcPr>
            <w:tcW w:w="14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p>
        </w:tc>
        <w:tc>
          <w:tcPr>
            <w:tcW w:w="1594"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3</w:t>
            </w:r>
            <w:r>
              <w:rPr>
                <w:rFonts w:ascii="Times New Roman" w:hAnsi="Times New Roman" w:eastAsia="仿宋_GB2312" w:cs="宋体"/>
                <w:kern w:val="0"/>
                <w:sz w:val="24"/>
                <w:szCs w:val="24"/>
              </w:rPr>
              <w:t>6.</w:t>
            </w:r>
            <w:r>
              <w:rPr>
                <w:rFonts w:hint="eastAsia" w:ascii="Times New Roman" w:hAnsi="Times New Roman" w:eastAsia="仿宋_GB2312" w:cs="宋体"/>
                <w:kern w:val="0"/>
                <w:sz w:val="24"/>
                <w:szCs w:val="24"/>
              </w:rPr>
              <w:t>麻类</w:t>
            </w:r>
          </w:p>
        </w:tc>
        <w:tc>
          <w:tcPr>
            <w:tcW w:w="7355" w:type="dxa"/>
            <w:tcBorders>
              <w:top w:val="single" w:color="auto" w:sz="4" w:space="0"/>
              <w:left w:val="nil"/>
              <w:bottom w:val="single" w:color="auto" w:sz="4" w:space="0"/>
              <w:right w:val="single" w:color="auto" w:sz="4" w:space="0"/>
            </w:tcBorders>
            <w:noWrap w:val="0"/>
            <w:vAlign w:val="center"/>
          </w:tcPr>
          <w:p>
            <w:pPr>
              <w:widowControl/>
              <w:spacing w:line="37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麻</w:t>
            </w:r>
          </w:p>
        </w:tc>
        <w:tc>
          <w:tcPr>
            <w:tcW w:w="2999"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麻包括亚麻、大麻、苎麻等</w:t>
            </w:r>
          </w:p>
        </w:tc>
      </w:tr>
      <w:tr>
        <w:tblPrEx>
          <w:tblCellMar>
            <w:top w:w="0" w:type="dxa"/>
            <w:left w:w="108" w:type="dxa"/>
            <w:bottom w:w="0" w:type="dxa"/>
            <w:right w:w="108" w:type="dxa"/>
          </w:tblCellMar>
        </w:tblPrEx>
        <w:trPr>
          <w:cantSplit/>
          <w:jc w:val="center"/>
        </w:trPr>
        <w:tc>
          <w:tcPr>
            <w:tcW w:w="1101" w:type="dxa"/>
            <w:vMerge w:val="continue"/>
            <w:tcBorders>
              <w:left w:val="single" w:color="auto" w:sz="4" w:space="0"/>
              <w:bottom w:val="single" w:color="auto" w:sz="4" w:space="0"/>
              <w:right w:val="single" w:color="auto" w:sz="4" w:space="0"/>
            </w:tcBorders>
            <w:noWrap w:val="0"/>
            <w:vAlign w:val="center"/>
          </w:tcPr>
          <w:p>
            <w:pPr>
              <w:widowControl/>
              <w:spacing w:line="370" w:lineRule="exact"/>
              <w:jc w:val="center"/>
              <w:rPr>
                <w:rFonts w:ascii="Times New Roman" w:hAnsi="Times New Roman" w:eastAsia="仿宋_GB2312" w:cs="宋体"/>
                <w:kern w:val="0"/>
                <w:sz w:val="24"/>
                <w:szCs w:val="24"/>
              </w:rPr>
            </w:pPr>
          </w:p>
        </w:tc>
        <w:tc>
          <w:tcPr>
            <w:tcW w:w="14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p>
        </w:tc>
        <w:tc>
          <w:tcPr>
            <w:tcW w:w="1594"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3</w:t>
            </w:r>
            <w:r>
              <w:rPr>
                <w:rFonts w:ascii="Times New Roman" w:hAnsi="Times New Roman" w:eastAsia="仿宋_GB2312" w:cs="宋体"/>
                <w:kern w:val="0"/>
                <w:sz w:val="24"/>
                <w:szCs w:val="24"/>
              </w:rPr>
              <w:t>7.</w:t>
            </w:r>
            <w:r>
              <w:rPr>
                <w:rFonts w:hint="eastAsia" w:ascii="Times New Roman" w:hAnsi="Times New Roman" w:eastAsia="仿宋_GB2312" w:cs="宋体"/>
                <w:kern w:val="0"/>
                <w:sz w:val="24"/>
                <w:szCs w:val="24"/>
              </w:rPr>
              <w:t>糖料作物</w:t>
            </w:r>
          </w:p>
        </w:tc>
        <w:tc>
          <w:tcPr>
            <w:tcW w:w="7355" w:type="dxa"/>
            <w:tcBorders>
              <w:top w:val="single" w:color="auto" w:sz="4" w:space="0"/>
              <w:left w:val="nil"/>
              <w:bottom w:val="single" w:color="auto" w:sz="4" w:space="0"/>
              <w:right w:val="single" w:color="auto" w:sz="4" w:space="0"/>
            </w:tcBorders>
            <w:noWrap w:val="0"/>
            <w:vAlign w:val="center"/>
          </w:tcPr>
          <w:p>
            <w:pPr>
              <w:widowControl/>
              <w:spacing w:line="37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甘蔗；甜菜；甜叶菊；龙舌兰；糖枫</w:t>
            </w:r>
          </w:p>
        </w:tc>
        <w:tc>
          <w:tcPr>
            <w:tcW w:w="2999"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p>
        </w:tc>
      </w:tr>
      <w:tr>
        <w:tblPrEx>
          <w:tblCellMar>
            <w:top w:w="0" w:type="dxa"/>
            <w:left w:w="108" w:type="dxa"/>
            <w:bottom w:w="0" w:type="dxa"/>
            <w:right w:w="108" w:type="dxa"/>
          </w:tblCellMar>
        </w:tblPrEx>
        <w:trPr>
          <w:cantSplit/>
          <w:jc w:val="center"/>
        </w:trPr>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center"/>
              <w:rPr>
                <w:rFonts w:ascii="Times New Roman" w:hAnsi="Times New Roman" w:eastAsia="仿宋_GB2312" w:cs="宋体"/>
                <w:kern w:val="0"/>
                <w:sz w:val="24"/>
                <w:szCs w:val="24"/>
              </w:rPr>
            </w:pPr>
            <w:r>
              <w:rPr>
                <w:rFonts w:ascii="Times New Roman" w:hAnsi="Times New Roman" w:eastAsia="仿宋_GB2312" w:cs="宋体"/>
                <w:kern w:val="0"/>
                <w:sz w:val="24"/>
                <w:szCs w:val="24"/>
              </w:rPr>
              <w:t>9</w:t>
            </w:r>
          </w:p>
        </w:tc>
        <w:tc>
          <w:tcPr>
            <w:tcW w:w="1417" w:type="dxa"/>
            <w:tcBorders>
              <w:top w:val="single" w:color="auto" w:sz="4" w:space="0"/>
              <w:left w:val="nil"/>
              <w:bottom w:val="single" w:color="auto" w:sz="4" w:space="0"/>
              <w:right w:val="single" w:color="auto" w:sz="4" w:space="0"/>
            </w:tcBorders>
            <w:noWrap w:val="0"/>
            <w:vAlign w:val="center"/>
          </w:tcPr>
          <w:p>
            <w:pPr>
              <w:widowControl/>
              <w:spacing w:line="370" w:lineRule="exact"/>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草及割草</w:t>
            </w:r>
          </w:p>
        </w:tc>
        <w:tc>
          <w:tcPr>
            <w:tcW w:w="1594" w:type="dxa"/>
            <w:tcBorders>
              <w:top w:val="single" w:color="auto" w:sz="4" w:space="0"/>
              <w:left w:val="nil"/>
              <w:bottom w:val="single" w:color="auto" w:sz="4" w:space="0"/>
              <w:right w:val="single" w:color="auto" w:sz="4" w:space="0"/>
            </w:tcBorders>
            <w:noWrap/>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3</w:t>
            </w:r>
            <w:r>
              <w:rPr>
                <w:rFonts w:ascii="Times New Roman" w:hAnsi="Times New Roman" w:eastAsia="仿宋_GB2312" w:cs="宋体"/>
                <w:kern w:val="0"/>
                <w:sz w:val="24"/>
                <w:szCs w:val="24"/>
              </w:rPr>
              <w:t>8.</w:t>
            </w:r>
            <w:r>
              <w:rPr>
                <w:rFonts w:hint="eastAsia" w:ascii="Times New Roman" w:hAnsi="Times New Roman" w:eastAsia="仿宋_GB2312" w:cs="宋体"/>
                <w:kern w:val="0"/>
                <w:sz w:val="24"/>
                <w:szCs w:val="24"/>
              </w:rPr>
              <w:t>青饲料植物</w:t>
            </w:r>
          </w:p>
        </w:tc>
        <w:tc>
          <w:tcPr>
            <w:tcW w:w="7355" w:type="dxa"/>
            <w:tcBorders>
              <w:top w:val="single" w:color="auto" w:sz="4" w:space="0"/>
              <w:left w:val="nil"/>
              <w:bottom w:val="single" w:color="auto" w:sz="4" w:space="0"/>
              <w:right w:val="single" w:color="auto" w:sz="4" w:space="0"/>
            </w:tcBorders>
            <w:noWrap w:val="0"/>
            <w:vAlign w:val="center"/>
          </w:tcPr>
          <w:p>
            <w:pPr>
              <w:widowControl/>
              <w:spacing w:line="37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紫苜蓿（苜蓿）；黑麦草；满江红；羊草；皇竹草；甜象草；老芒麦；构树；柠条；羊茅草</w:t>
            </w:r>
          </w:p>
        </w:tc>
        <w:tc>
          <w:tcPr>
            <w:tcW w:w="2999" w:type="dxa"/>
            <w:tcBorders>
              <w:top w:val="single" w:color="auto" w:sz="4" w:space="0"/>
              <w:left w:val="nil"/>
              <w:bottom w:val="single" w:color="auto" w:sz="4" w:space="0"/>
              <w:right w:val="single" w:color="auto" w:sz="4" w:space="0"/>
            </w:tcBorders>
            <w:noWrap w:val="0"/>
            <w:vAlign w:val="center"/>
          </w:tcPr>
          <w:p>
            <w:pPr>
              <w:widowControl/>
              <w:spacing w:line="37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满江红包括绿萍和红萍</w:t>
            </w:r>
          </w:p>
        </w:tc>
      </w:tr>
      <w:tr>
        <w:tblPrEx>
          <w:tblCellMar>
            <w:top w:w="0" w:type="dxa"/>
            <w:left w:w="108" w:type="dxa"/>
            <w:bottom w:w="0" w:type="dxa"/>
            <w:right w:w="108" w:type="dxa"/>
          </w:tblCellMar>
        </w:tblPrEx>
        <w:trPr>
          <w:cantSplit/>
          <w:jc w:val="center"/>
        </w:trPr>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center"/>
              <w:rPr>
                <w:rFonts w:ascii="Times New Roman" w:hAnsi="Times New Roman" w:eastAsia="仿宋_GB2312" w:cs="宋体"/>
                <w:kern w:val="0"/>
                <w:sz w:val="24"/>
                <w:szCs w:val="24"/>
              </w:rPr>
            </w:pPr>
            <w:r>
              <w:rPr>
                <w:rFonts w:ascii="Times New Roman" w:hAnsi="Times New Roman" w:eastAsia="仿宋_GB2312" w:cs="宋体"/>
                <w:kern w:val="0"/>
                <w:sz w:val="24"/>
                <w:szCs w:val="24"/>
              </w:rPr>
              <w:t>10</w:t>
            </w:r>
          </w:p>
        </w:tc>
        <w:tc>
          <w:tcPr>
            <w:tcW w:w="1417" w:type="dxa"/>
            <w:tcBorders>
              <w:top w:val="single" w:color="auto" w:sz="4" w:space="0"/>
              <w:left w:val="nil"/>
              <w:bottom w:val="single" w:color="auto" w:sz="4" w:space="0"/>
              <w:right w:val="single" w:color="auto" w:sz="4" w:space="0"/>
            </w:tcBorders>
            <w:noWrap w:val="0"/>
            <w:vAlign w:val="center"/>
          </w:tcPr>
          <w:p>
            <w:pPr>
              <w:widowControl/>
              <w:spacing w:line="370" w:lineRule="exact"/>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其他纺织用的植物</w:t>
            </w:r>
          </w:p>
        </w:tc>
        <w:tc>
          <w:tcPr>
            <w:tcW w:w="1594"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3</w:t>
            </w:r>
            <w:r>
              <w:rPr>
                <w:rFonts w:ascii="Times New Roman" w:hAnsi="Times New Roman" w:eastAsia="仿宋_GB2312" w:cs="宋体"/>
                <w:kern w:val="0"/>
                <w:sz w:val="24"/>
                <w:szCs w:val="24"/>
              </w:rPr>
              <w:t>9.</w:t>
            </w:r>
            <w:r>
              <w:rPr>
                <w:rFonts w:hint="eastAsia" w:ascii="Times New Roman" w:hAnsi="Times New Roman" w:eastAsia="仿宋_GB2312" w:cs="宋体"/>
                <w:kern w:val="0"/>
                <w:sz w:val="24"/>
                <w:szCs w:val="24"/>
              </w:rPr>
              <w:t>其他纺织用的植物</w:t>
            </w:r>
          </w:p>
        </w:tc>
        <w:tc>
          <w:tcPr>
            <w:tcW w:w="7355" w:type="dxa"/>
            <w:tcBorders>
              <w:top w:val="single" w:color="auto" w:sz="4" w:space="0"/>
              <w:left w:val="nil"/>
              <w:bottom w:val="single" w:color="auto" w:sz="4" w:space="0"/>
              <w:right w:val="single" w:color="auto" w:sz="4" w:space="0"/>
            </w:tcBorders>
            <w:noWrap w:val="0"/>
            <w:vAlign w:val="center"/>
          </w:tcPr>
          <w:p>
            <w:pPr>
              <w:widowControl/>
              <w:spacing w:line="37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桑；竹；木棉</w:t>
            </w:r>
          </w:p>
        </w:tc>
        <w:tc>
          <w:tcPr>
            <w:tcW w:w="2999"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p>
        </w:tc>
      </w:tr>
      <w:tr>
        <w:tblPrEx>
          <w:tblCellMar>
            <w:top w:w="0" w:type="dxa"/>
            <w:left w:w="108" w:type="dxa"/>
            <w:bottom w:w="0" w:type="dxa"/>
            <w:right w:w="108" w:type="dxa"/>
          </w:tblCellMar>
        </w:tblPrEx>
        <w:trPr>
          <w:jc w:val="center"/>
        </w:trPr>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center"/>
              <w:rPr>
                <w:rFonts w:ascii="Times New Roman" w:hAnsi="Times New Roman" w:eastAsia="仿宋_GB2312" w:cs="宋体"/>
                <w:kern w:val="0"/>
                <w:sz w:val="24"/>
                <w:szCs w:val="24"/>
              </w:rPr>
            </w:pPr>
            <w:r>
              <w:rPr>
                <w:rFonts w:ascii="Times New Roman" w:hAnsi="Times New Roman" w:eastAsia="仿宋_GB2312" w:cs="宋体"/>
                <w:kern w:val="0"/>
                <w:sz w:val="24"/>
                <w:szCs w:val="24"/>
              </w:rPr>
              <w:t>11</w:t>
            </w:r>
          </w:p>
        </w:tc>
        <w:tc>
          <w:tcPr>
            <w:tcW w:w="1417" w:type="dxa"/>
            <w:tcBorders>
              <w:top w:val="single" w:color="auto" w:sz="4" w:space="0"/>
              <w:left w:val="nil"/>
              <w:bottom w:val="single" w:color="auto" w:sz="4" w:space="0"/>
              <w:right w:val="single" w:color="auto" w:sz="4" w:space="0"/>
            </w:tcBorders>
            <w:noWrap w:val="0"/>
            <w:vAlign w:val="center"/>
          </w:tcPr>
          <w:p>
            <w:pPr>
              <w:widowControl/>
              <w:spacing w:line="370" w:lineRule="exact"/>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野生采集</w:t>
            </w:r>
          </w:p>
        </w:tc>
        <w:tc>
          <w:tcPr>
            <w:tcW w:w="1594" w:type="dxa"/>
            <w:tcBorders>
              <w:top w:val="single" w:color="auto" w:sz="4" w:space="0"/>
              <w:left w:val="nil"/>
              <w:bottom w:val="single" w:color="auto" w:sz="4" w:space="0"/>
              <w:right w:val="single" w:color="auto" w:sz="4" w:space="0"/>
            </w:tcBorders>
            <w:noWrap/>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4</w:t>
            </w:r>
            <w:r>
              <w:rPr>
                <w:rFonts w:ascii="Times New Roman" w:hAnsi="Times New Roman" w:eastAsia="仿宋_GB2312" w:cs="宋体"/>
                <w:kern w:val="0"/>
                <w:sz w:val="24"/>
                <w:szCs w:val="24"/>
              </w:rPr>
              <w:t>0.</w:t>
            </w:r>
            <w:r>
              <w:rPr>
                <w:rFonts w:hint="eastAsia" w:ascii="Times New Roman" w:hAnsi="Times New Roman" w:eastAsia="仿宋_GB2312" w:cs="宋体"/>
                <w:kern w:val="0"/>
                <w:sz w:val="24"/>
                <w:szCs w:val="24"/>
              </w:rPr>
              <w:t>野生采集</w:t>
            </w:r>
          </w:p>
        </w:tc>
        <w:tc>
          <w:tcPr>
            <w:tcW w:w="7355" w:type="dxa"/>
            <w:tcBorders>
              <w:top w:val="single" w:color="auto" w:sz="4" w:space="0"/>
              <w:left w:val="nil"/>
              <w:bottom w:val="single" w:color="auto" w:sz="4" w:space="0"/>
              <w:right w:val="single" w:color="auto" w:sz="4" w:space="0"/>
            </w:tcBorders>
            <w:noWrap w:val="0"/>
            <w:vAlign w:val="center"/>
          </w:tcPr>
          <w:p>
            <w:pPr>
              <w:widowControl/>
              <w:spacing w:line="37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缬草；毛建草；山菠菜；冬虫夏草；苹（四叶菜）；山葡萄；华西银腊梅；野草莓；荚果蕨（黄瓜香）；山芹；山核桃；荠菜；紫花碎米荠；松子；白柳；鸭舌草；毛豹皮樟；刺嫩芽；地耳；蒲公英；鹿角菜；山苦茶（鹧鸪茶）；石耳；塔花；小麦草；灰树花；麻杂菜；山胡椒；余甘子；箬叶</w:t>
            </w:r>
          </w:p>
        </w:tc>
        <w:tc>
          <w:tcPr>
            <w:tcW w:w="2999" w:type="dxa"/>
            <w:tcBorders>
              <w:top w:val="single" w:color="auto" w:sz="4" w:space="0"/>
              <w:left w:val="nil"/>
              <w:bottom w:val="single" w:color="auto" w:sz="4" w:space="0"/>
              <w:right w:val="single" w:color="auto" w:sz="4" w:space="0"/>
            </w:tcBorders>
            <w:noWrap w:val="0"/>
            <w:vAlign w:val="top"/>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有机产品认证机构可受理植物类和食用菌类目录中产品的野生采集认证，野生采集目录中产品如果需要申请植物生产有机认证，需申请增补</w:t>
            </w:r>
          </w:p>
        </w:tc>
      </w:tr>
      <w:tr>
        <w:tblPrEx>
          <w:tblCellMar>
            <w:top w:w="0" w:type="dxa"/>
            <w:left w:w="108" w:type="dxa"/>
            <w:bottom w:w="0" w:type="dxa"/>
            <w:right w:w="108" w:type="dxa"/>
          </w:tblCellMar>
        </w:tblPrEx>
        <w:trPr>
          <w:trHeight w:val="582" w:hRule="atLeast"/>
          <w:jc w:val="center"/>
        </w:trPr>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center"/>
              <w:rPr>
                <w:rFonts w:ascii="Times New Roman" w:hAnsi="Times New Roman" w:eastAsia="仿宋_GB2312" w:cs="宋体"/>
                <w:kern w:val="0"/>
                <w:sz w:val="24"/>
                <w:szCs w:val="24"/>
              </w:rPr>
            </w:pPr>
            <w:r>
              <w:rPr>
                <w:rFonts w:ascii="Times New Roman" w:hAnsi="Times New Roman" w:eastAsia="仿宋_GB2312" w:cs="宋体"/>
                <w:kern w:val="0"/>
                <w:sz w:val="24"/>
                <w:szCs w:val="24"/>
              </w:rPr>
              <w:t>12</w:t>
            </w:r>
          </w:p>
        </w:tc>
        <w:tc>
          <w:tcPr>
            <w:tcW w:w="1417"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中药材</w:t>
            </w:r>
          </w:p>
        </w:tc>
        <w:tc>
          <w:tcPr>
            <w:tcW w:w="1594"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4</w:t>
            </w:r>
            <w:r>
              <w:rPr>
                <w:rFonts w:ascii="Times New Roman" w:hAnsi="Times New Roman" w:eastAsia="仿宋_GB2312" w:cs="宋体"/>
                <w:kern w:val="0"/>
                <w:sz w:val="24"/>
                <w:szCs w:val="24"/>
              </w:rPr>
              <w:t>1.</w:t>
            </w:r>
            <w:r>
              <w:rPr>
                <w:rFonts w:hint="eastAsia" w:ascii="Times New Roman" w:hAnsi="Times New Roman" w:eastAsia="仿宋_GB2312" w:cs="宋体"/>
                <w:kern w:val="0"/>
                <w:sz w:val="24"/>
                <w:szCs w:val="24"/>
              </w:rPr>
              <w:t>中草药</w:t>
            </w:r>
          </w:p>
        </w:tc>
        <w:tc>
          <w:tcPr>
            <w:tcW w:w="7355" w:type="dxa"/>
            <w:tcBorders>
              <w:top w:val="single" w:color="auto" w:sz="4" w:space="0"/>
              <w:left w:val="nil"/>
              <w:bottom w:val="single" w:color="auto" w:sz="4" w:space="0"/>
              <w:right w:val="single" w:color="auto" w:sz="4" w:space="0"/>
            </w:tcBorders>
            <w:noWrap w:val="0"/>
            <w:vAlign w:val="center"/>
          </w:tcPr>
          <w:p>
            <w:pPr>
              <w:spacing w:line="37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对叶百部；蔓生百部；直立百部；菝葜；百合；卷丹</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百合</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；细叶百合；暗紫贝母</w:t>
            </w:r>
            <w:r>
              <w:rPr>
                <w:rFonts w:hint="eastAsia" w:ascii="Times New Roman" w:hAnsi="Times New Roman" w:eastAsia="仿宋_GB2312" w:cs="宋体"/>
                <w:kern w:val="0"/>
                <w:sz w:val="24"/>
                <w:szCs w:val="24"/>
                <w:lang w:eastAsia="zh-CN"/>
              </w:rPr>
              <w:t>（</w:t>
            </w:r>
            <w:r>
              <w:rPr>
                <w:rFonts w:ascii="Times New Roman" w:hAnsi="Times New Roman" w:eastAsia="仿宋_GB2312" w:cs="宋体"/>
                <w:kern w:val="0"/>
                <w:sz w:val="24"/>
                <w:szCs w:val="24"/>
              </w:rPr>
              <w:t>川贝母</w:t>
            </w:r>
            <w:r>
              <w:rPr>
                <w:rFonts w:hint="eastAsia" w:ascii="Times New Roman" w:hAnsi="Times New Roman" w:eastAsia="仿宋_GB2312" w:cs="宋体"/>
                <w:kern w:val="0"/>
                <w:sz w:val="24"/>
                <w:szCs w:val="24"/>
                <w:lang w:eastAsia="zh-CN"/>
              </w:rPr>
              <w:t>）</w:t>
            </w:r>
            <w:r>
              <w:rPr>
                <w:rFonts w:ascii="Times New Roman" w:hAnsi="Times New Roman" w:eastAsia="仿宋_GB2312" w:cs="宋体"/>
                <w:kern w:val="0"/>
                <w:sz w:val="24"/>
                <w:szCs w:val="24"/>
              </w:rPr>
              <w:t>；川贝母；甘肃贝母</w:t>
            </w:r>
            <w:r>
              <w:rPr>
                <w:rFonts w:hint="eastAsia" w:ascii="Times New Roman" w:hAnsi="Times New Roman" w:eastAsia="仿宋_GB2312" w:cs="宋体"/>
                <w:kern w:val="0"/>
                <w:sz w:val="24"/>
                <w:szCs w:val="24"/>
                <w:lang w:eastAsia="zh-CN"/>
              </w:rPr>
              <w:t>（</w:t>
            </w:r>
            <w:r>
              <w:rPr>
                <w:rFonts w:ascii="Times New Roman" w:hAnsi="Times New Roman" w:eastAsia="仿宋_GB2312" w:cs="宋体"/>
                <w:kern w:val="0"/>
                <w:sz w:val="24"/>
                <w:szCs w:val="24"/>
              </w:rPr>
              <w:t>川贝母</w:t>
            </w:r>
            <w:r>
              <w:rPr>
                <w:rFonts w:hint="eastAsia" w:ascii="Times New Roman" w:hAnsi="Times New Roman" w:eastAsia="仿宋_GB2312" w:cs="宋体"/>
                <w:kern w:val="0"/>
                <w:sz w:val="24"/>
                <w:szCs w:val="24"/>
                <w:lang w:eastAsia="zh-CN"/>
              </w:rPr>
              <w:t>）</w:t>
            </w:r>
            <w:r>
              <w:rPr>
                <w:rFonts w:ascii="Times New Roman" w:hAnsi="Times New Roman" w:eastAsia="仿宋_GB2312" w:cs="宋体"/>
                <w:kern w:val="0"/>
                <w:sz w:val="24"/>
                <w:szCs w:val="24"/>
              </w:rPr>
              <w:t>；梭砂贝母</w:t>
            </w:r>
            <w:r>
              <w:rPr>
                <w:rFonts w:hint="eastAsia" w:ascii="Times New Roman" w:hAnsi="Times New Roman" w:eastAsia="仿宋_GB2312" w:cs="宋体"/>
                <w:kern w:val="0"/>
                <w:sz w:val="24"/>
                <w:szCs w:val="24"/>
                <w:lang w:eastAsia="zh-CN"/>
              </w:rPr>
              <w:t>（</w:t>
            </w:r>
            <w:r>
              <w:rPr>
                <w:rFonts w:ascii="Times New Roman" w:hAnsi="Times New Roman" w:eastAsia="仿宋_GB2312" w:cs="宋体"/>
                <w:kern w:val="0"/>
                <w:sz w:val="24"/>
                <w:szCs w:val="24"/>
              </w:rPr>
              <w:t>川贝母</w:t>
            </w:r>
            <w:r>
              <w:rPr>
                <w:rFonts w:hint="eastAsia" w:ascii="Times New Roman" w:hAnsi="Times New Roman" w:eastAsia="仿宋_GB2312" w:cs="宋体"/>
                <w:kern w:val="0"/>
                <w:sz w:val="24"/>
                <w:szCs w:val="24"/>
                <w:lang w:eastAsia="zh-CN"/>
              </w:rPr>
              <w:t>）</w:t>
            </w:r>
            <w:r>
              <w:rPr>
                <w:rFonts w:ascii="Times New Roman" w:hAnsi="Times New Roman" w:eastAsia="仿宋_GB2312" w:cs="宋体"/>
                <w:kern w:val="0"/>
                <w:sz w:val="24"/>
                <w:szCs w:val="24"/>
              </w:rPr>
              <w:t>；太白贝母</w:t>
            </w:r>
            <w:r>
              <w:rPr>
                <w:rFonts w:hint="eastAsia" w:ascii="Times New Roman" w:hAnsi="Times New Roman" w:eastAsia="仿宋_GB2312" w:cs="宋体"/>
                <w:kern w:val="0"/>
                <w:sz w:val="24"/>
                <w:szCs w:val="24"/>
                <w:lang w:eastAsia="zh-CN"/>
              </w:rPr>
              <w:t>（</w:t>
            </w:r>
            <w:r>
              <w:rPr>
                <w:rFonts w:ascii="Times New Roman" w:hAnsi="Times New Roman" w:eastAsia="仿宋_GB2312" w:cs="宋体"/>
                <w:kern w:val="0"/>
                <w:sz w:val="24"/>
                <w:szCs w:val="24"/>
              </w:rPr>
              <w:t>川贝母</w:t>
            </w:r>
            <w:r>
              <w:rPr>
                <w:rFonts w:hint="eastAsia" w:ascii="Times New Roman" w:hAnsi="Times New Roman" w:eastAsia="仿宋_GB2312" w:cs="宋体"/>
                <w:kern w:val="0"/>
                <w:sz w:val="24"/>
                <w:szCs w:val="24"/>
                <w:lang w:eastAsia="zh-CN"/>
              </w:rPr>
              <w:t>）</w:t>
            </w:r>
            <w:r>
              <w:rPr>
                <w:rFonts w:ascii="Times New Roman" w:hAnsi="Times New Roman" w:eastAsia="仿宋_GB2312" w:cs="宋体"/>
                <w:kern w:val="0"/>
                <w:sz w:val="24"/>
                <w:szCs w:val="24"/>
              </w:rPr>
              <w:t>；滇黄精；多花黄精；黄精；麦冬；平贝母；湖北麦冬</w:t>
            </w:r>
            <w:r>
              <w:rPr>
                <w:rFonts w:hint="eastAsia" w:ascii="Times New Roman" w:hAnsi="Times New Roman" w:eastAsia="仿宋_GB2312" w:cs="宋体"/>
                <w:kern w:val="0"/>
                <w:sz w:val="24"/>
                <w:szCs w:val="24"/>
                <w:lang w:eastAsia="zh-CN"/>
              </w:rPr>
              <w:t>（</w:t>
            </w:r>
            <w:r>
              <w:rPr>
                <w:rFonts w:ascii="Times New Roman" w:hAnsi="Times New Roman" w:eastAsia="仿宋_GB2312" w:cs="宋体"/>
                <w:kern w:val="0"/>
                <w:sz w:val="24"/>
                <w:szCs w:val="24"/>
              </w:rPr>
              <w:t>山麦冬</w:t>
            </w:r>
            <w:r>
              <w:rPr>
                <w:rFonts w:hint="eastAsia" w:ascii="Times New Roman" w:hAnsi="Times New Roman" w:eastAsia="仿宋_GB2312" w:cs="宋体"/>
                <w:kern w:val="0"/>
                <w:sz w:val="24"/>
                <w:szCs w:val="24"/>
                <w:lang w:eastAsia="zh-CN"/>
              </w:rPr>
              <w:t>）</w:t>
            </w:r>
            <w:r>
              <w:rPr>
                <w:rFonts w:ascii="Times New Roman" w:hAnsi="Times New Roman" w:eastAsia="仿宋_GB2312" w:cs="宋体"/>
                <w:kern w:val="0"/>
                <w:sz w:val="24"/>
                <w:szCs w:val="24"/>
              </w:rPr>
              <w:t>；天冬</w:t>
            </w:r>
            <w:r>
              <w:rPr>
                <w:rFonts w:hint="eastAsia" w:ascii="Times New Roman" w:hAnsi="Times New Roman" w:eastAsia="仿宋_GB2312"/>
                <w:sz w:val="24"/>
                <w:szCs w:val="24"/>
                <w:lang w:eastAsia="zh-CN"/>
              </w:rPr>
              <w:t>（</w:t>
            </w:r>
            <w:r>
              <w:rPr>
                <w:rFonts w:hint="eastAsia" w:ascii="Times New Roman" w:hAnsi="Times New Roman" w:eastAsia="仿宋_GB2312"/>
                <w:sz w:val="24"/>
                <w:szCs w:val="24"/>
              </w:rPr>
              <w:t>天门冬</w:t>
            </w:r>
            <w:r>
              <w:rPr>
                <w:rFonts w:hint="eastAsia" w:ascii="Times New Roman" w:hAnsi="Times New Roman" w:eastAsia="仿宋_GB2312"/>
                <w:sz w:val="24"/>
                <w:szCs w:val="24"/>
                <w:lang w:eastAsia="zh-CN"/>
              </w:rPr>
              <w:t>）</w:t>
            </w:r>
            <w:r>
              <w:rPr>
                <w:rFonts w:hint="eastAsia" w:ascii="Times New Roman" w:hAnsi="Times New Roman" w:eastAsia="仿宋_GB2312" w:cs="宋体"/>
                <w:kern w:val="0"/>
                <w:sz w:val="24"/>
                <w:szCs w:val="24"/>
              </w:rPr>
              <w:t>；光叶菝葜</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土茯苓</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；小根蒜</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薤白</w:t>
            </w:r>
            <w:r>
              <w:rPr>
                <w:rFonts w:hint="eastAsia" w:ascii="Times New Roman" w:hAnsi="Times New Roman" w:eastAsia="仿宋_GB2312" w:cs="宋体"/>
                <w:kern w:val="0"/>
                <w:sz w:val="24"/>
                <w:szCs w:val="24"/>
                <w:lang w:eastAsia="zh-CN"/>
              </w:rPr>
              <w:t>）</w:t>
            </w:r>
            <w:r>
              <w:rPr>
                <w:rFonts w:ascii="Times New Roman" w:hAnsi="Times New Roman" w:eastAsia="仿宋_GB2312" w:cs="宋体"/>
                <w:kern w:val="0"/>
                <w:sz w:val="24"/>
                <w:szCs w:val="24"/>
              </w:rPr>
              <w:t>；薤</w:t>
            </w:r>
            <w:r>
              <w:rPr>
                <w:rFonts w:hint="eastAsia" w:ascii="Times New Roman" w:hAnsi="Times New Roman" w:eastAsia="仿宋_GB2312" w:cs="宋体"/>
                <w:kern w:val="0"/>
                <w:sz w:val="24"/>
                <w:szCs w:val="24"/>
                <w:lang w:eastAsia="zh-CN"/>
              </w:rPr>
              <w:t>（</w:t>
            </w:r>
            <w:r>
              <w:rPr>
                <w:rFonts w:ascii="Times New Roman" w:hAnsi="Times New Roman" w:eastAsia="仿宋_GB2312" w:cs="宋体"/>
                <w:kern w:val="0"/>
                <w:sz w:val="24"/>
                <w:szCs w:val="24"/>
              </w:rPr>
              <w:t>薤白</w:t>
            </w:r>
            <w:r>
              <w:rPr>
                <w:rFonts w:hint="eastAsia" w:ascii="Times New Roman" w:hAnsi="Times New Roman" w:eastAsia="仿宋_GB2312" w:cs="宋体"/>
                <w:kern w:val="0"/>
                <w:sz w:val="24"/>
                <w:szCs w:val="24"/>
                <w:lang w:eastAsia="zh-CN"/>
              </w:rPr>
              <w:t>）</w:t>
            </w:r>
            <w:r>
              <w:rPr>
                <w:rFonts w:ascii="Times New Roman" w:hAnsi="Times New Roman" w:eastAsia="仿宋_GB2312" w:cs="宋体"/>
                <w:kern w:val="0"/>
                <w:sz w:val="24"/>
                <w:szCs w:val="24"/>
              </w:rPr>
              <w:t>；新疆贝母</w:t>
            </w:r>
            <w:r>
              <w:rPr>
                <w:rFonts w:hint="eastAsia" w:ascii="Times New Roman" w:hAnsi="Times New Roman" w:eastAsia="仿宋_GB2312" w:cs="宋体"/>
                <w:kern w:val="0"/>
                <w:sz w:val="24"/>
                <w:szCs w:val="24"/>
                <w:lang w:eastAsia="zh-CN"/>
              </w:rPr>
              <w:t>（</w:t>
            </w:r>
            <w:r>
              <w:rPr>
                <w:rFonts w:ascii="Times New Roman" w:hAnsi="Times New Roman" w:eastAsia="仿宋_GB2312" w:cs="宋体"/>
                <w:kern w:val="0"/>
                <w:sz w:val="24"/>
                <w:szCs w:val="24"/>
              </w:rPr>
              <w:t>伊贝母</w:t>
            </w:r>
            <w:r>
              <w:rPr>
                <w:rFonts w:hint="eastAsia" w:ascii="Times New Roman" w:hAnsi="Times New Roman" w:eastAsia="仿宋_GB2312" w:cs="宋体"/>
                <w:kern w:val="0"/>
                <w:sz w:val="24"/>
                <w:szCs w:val="24"/>
                <w:lang w:eastAsia="zh-CN"/>
              </w:rPr>
              <w:t>）</w:t>
            </w:r>
            <w:r>
              <w:rPr>
                <w:rFonts w:ascii="Times New Roman" w:hAnsi="Times New Roman" w:eastAsia="仿宋_GB2312" w:cs="宋体"/>
                <w:kern w:val="0"/>
                <w:sz w:val="24"/>
                <w:szCs w:val="24"/>
              </w:rPr>
              <w:t>；伊犁贝母</w:t>
            </w:r>
            <w:r>
              <w:rPr>
                <w:rFonts w:hint="eastAsia" w:ascii="Times New Roman" w:hAnsi="Times New Roman" w:eastAsia="仿宋_GB2312" w:cs="宋体"/>
                <w:kern w:val="0"/>
                <w:sz w:val="24"/>
                <w:szCs w:val="24"/>
                <w:lang w:eastAsia="zh-CN"/>
              </w:rPr>
              <w:t>（</w:t>
            </w:r>
            <w:r>
              <w:rPr>
                <w:rFonts w:ascii="Times New Roman" w:hAnsi="Times New Roman" w:eastAsia="仿宋_GB2312" w:cs="宋体"/>
                <w:kern w:val="0"/>
                <w:sz w:val="24"/>
                <w:szCs w:val="24"/>
              </w:rPr>
              <w:t>伊贝母</w:t>
            </w:r>
            <w:r>
              <w:rPr>
                <w:rFonts w:hint="eastAsia" w:ascii="Times New Roman" w:hAnsi="Times New Roman" w:eastAsia="仿宋_GB2312" w:cs="宋体"/>
                <w:kern w:val="0"/>
                <w:sz w:val="24"/>
                <w:szCs w:val="24"/>
                <w:lang w:eastAsia="zh-CN"/>
              </w:rPr>
              <w:t>）</w:t>
            </w:r>
            <w:r>
              <w:rPr>
                <w:rFonts w:ascii="Times New Roman" w:hAnsi="Times New Roman" w:eastAsia="仿宋_GB2312" w:cs="宋体"/>
                <w:kern w:val="0"/>
                <w:sz w:val="24"/>
                <w:szCs w:val="24"/>
              </w:rPr>
              <w:t>；玉竹；浙贝母；知母；七叶一枝花</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sz w:val="24"/>
                <w:szCs w:val="24"/>
              </w:rPr>
              <w:t>华重楼，</w:t>
            </w:r>
            <w:r>
              <w:rPr>
                <w:rFonts w:hint="eastAsia" w:ascii="Times New Roman" w:hAnsi="Times New Roman" w:eastAsia="仿宋_GB2312" w:cs="宋体"/>
                <w:kern w:val="0"/>
                <w:sz w:val="24"/>
                <w:szCs w:val="24"/>
              </w:rPr>
              <w:t>重楼</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；云南重楼</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sz w:val="24"/>
                <w:szCs w:val="24"/>
              </w:rPr>
              <w:t>滇重楼，</w:t>
            </w:r>
            <w:r>
              <w:rPr>
                <w:rFonts w:hint="eastAsia" w:ascii="Times New Roman" w:hAnsi="Times New Roman" w:eastAsia="仿宋_GB2312" w:cs="宋体"/>
                <w:kern w:val="0"/>
                <w:sz w:val="24"/>
                <w:szCs w:val="24"/>
              </w:rPr>
              <w:t>重楼</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；侧柏；金毛狗脊</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狗脊</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；过路黄</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金钱草</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w:t>
            </w:r>
            <w:r>
              <w:rPr>
                <w:rFonts w:hint="eastAsia" w:ascii="Times New Roman" w:hAnsi="Times New Roman" w:eastAsia="仿宋_GB2312"/>
                <w:sz w:val="24"/>
                <w:szCs w:val="24"/>
              </w:rPr>
              <w:t>车前</w:t>
            </w:r>
            <w:r>
              <w:rPr>
                <w:rFonts w:hint="eastAsia" w:ascii="Times New Roman" w:hAnsi="Times New Roman" w:eastAsia="仿宋_GB2312"/>
                <w:sz w:val="24"/>
                <w:szCs w:val="24"/>
                <w:lang w:eastAsia="zh-CN"/>
              </w:rPr>
              <w:t>（</w:t>
            </w:r>
            <w:r>
              <w:rPr>
                <w:rFonts w:hint="eastAsia" w:ascii="Times New Roman" w:hAnsi="Times New Roman" w:eastAsia="仿宋_GB2312"/>
                <w:sz w:val="24"/>
                <w:szCs w:val="24"/>
              </w:rPr>
              <w:t>车前草，车前子</w:t>
            </w:r>
            <w:r>
              <w:rPr>
                <w:rFonts w:hint="eastAsia" w:ascii="Times New Roman" w:hAnsi="Times New Roman" w:eastAsia="仿宋_GB2312"/>
                <w:sz w:val="24"/>
                <w:szCs w:val="24"/>
                <w:lang w:eastAsia="zh-CN"/>
              </w:rPr>
              <w:t>）</w:t>
            </w:r>
            <w:r>
              <w:rPr>
                <w:rFonts w:hint="eastAsia" w:ascii="Times New Roman" w:hAnsi="Times New Roman" w:eastAsia="仿宋_GB2312"/>
                <w:sz w:val="24"/>
                <w:szCs w:val="24"/>
              </w:rPr>
              <w:t>；平车前</w:t>
            </w:r>
            <w:r>
              <w:rPr>
                <w:rFonts w:hint="eastAsia" w:ascii="Times New Roman" w:hAnsi="Times New Roman" w:eastAsia="仿宋_GB2312"/>
                <w:sz w:val="24"/>
                <w:szCs w:val="24"/>
                <w:lang w:eastAsia="zh-CN"/>
              </w:rPr>
              <w:t>（</w:t>
            </w:r>
            <w:r>
              <w:rPr>
                <w:rFonts w:hint="eastAsia" w:ascii="Times New Roman" w:hAnsi="Times New Roman" w:eastAsia="仿宋_GB2312"/>
                <w:sz w:val="24"/>
                <w:szCs w:val="24"/>
              </w:rPr>
              <w:t>车前草，车前子</w:t>
            </w:r>
            <w:r>
              <w:rPr>
                <w:rFonts w:hint="eastAsia" w:ascii="Times New Roman" w:hAnsi="Times New Roman" w:eastAsia="仿宋_GB2312"/>
                <w:sz w:val="24"/>
                <w:szCs w:val="24"/>
                <w:lang w:eastAsia="zh-CN"/>
              </w:rPr>
              <w:t>）</w:t>
            </w:r>
            <w:r>
              <w:rPr>
                <w:rFonts w:hint="eastAsia" w:ascii="Times New Roman" w:hAnsi="Times New Roman" w:eastAsia="仿宋_GB2312"/>
                <w:sz w:val="24"/>
                <w:szCs w:val="24"/>
              </w:rPr>
              <w:t>；</w:t>
            </w:r>
            <w:r>
              <w:rPr>
                <w:rFonts w:hint="eastAsia" w:ascii="Times New Roman" w:hAnsi="Times New Roman" w:eastAsia="仿宋_GB2312" w:cs="宋体"/>
                <w:kern w:val="0"/>
                <w:sz w:val="24"/>
                <w:szCs w:val="24"/>
              </w:rPr>
              <w:t>川续断</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续断</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w:t>
            </w:r>
            <w:r>
              <w:rPr>
                <w:rFonts w:hint="eastAsia" w:ascii="Times New Roman" w:hAnsi="Times New Roman" w:eastAsia="仿宋_GB2312"/>
                <w:sz w:val="24"/>
                <w:szCs w:val="24"/>
              </w:rPr>
              <w:t>半枝莲；益母草</w:t>
            </w:r>
            <w:r>
              <w:rPr>
                <w:rFonts w:hint="eastAsia" w:ascii="Times New Roman" w:hAnsi="Times New Roman" w:eastAsia="仿宋_GB2312"/>
                <w:sz w:val="24"/>
                <w:szCs w:val="24"/>
                <w:lang w:eastAsia="zh-CN"/>
              </w:rPr>
              <w:t>（</w:t>
            </w:r>
            <w:r>
              <w:rPr>
                <w:rFonts w:hint="eastAsia" w:ascii="Times New Roman" w:hAnsi="Times New Roman" w:eastAsia="仿宋_GB2312"/>
                <w:sz w:val="24"/>
                <w:szCs w:val="24"/>
              </w:rPr>
              <w:t>茺蔚子</w:t>
            </w:r>
            <w:r>
              <w:rPr>
                <w:rFonts w:hint="eastAsia" w:ascii="Times New Roman" w:hAnsi="Times New Roman" w:eastAsia="仿宋_GB2312"/>
                <w:sz w:val="24"/>
                <w:szCs w:val="24"/>
                <w:lang w:eastAsia="zh-CN"/>
              </w:rPr>
              <w:t>）</w:t>
            </w:r>
            <w:r>
              <w:rPr>
                <w:rFonts w:hint="eastAsia" w:ascii="Times New Roman" w:hAnsi="Times New Roman" w:eastAsia="仿宋_GB2312"/>
                <w:sz w:val="24"/>
                <w:szCs w:val="24"/>
              </w:rPr>
              <w:t>；</w:t>
            </w:r>
            <w:r>
              <w:rPr>
                <w:rFonts w:hint="eastAsia" w:ascii="Times New Roman" w:hAnsi="Times New Roman" w:eastAsia="仿宋_GB2312" w:cs="宋体"/>
                <w:kern w:val="0"/>
                <w:sz w:val="24"/>
                <w:szCs w:val="24"/>
              </w:rPr>
              <w:t>丹参；碎米桠</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冬凌草</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；独一味；广藿香；</w:t>
            </w:r>
            <w:r>
              <w:rPr>
                <w:rFonts w:hint="eastAsia" w:ascii="Times New Roman" w:hAnsi="Times New Roman" w:eastAsia="仿宋_GB2312"/>
                <w:sz w:val="24"/>
                <w:szCs w:val="24"/>
              </w:rPr>
              <w:t>黄芩；荆芥</w:t>
            </w:r>
            <w:r>
              <w:rPr>
                <w:rFonts w:hint="eastAsia" w:ascii="Times New Roman" w:hAnsi="Times New Roman" w:eastAsia="仿宋_GB2312"/>
                <w:sz w:val="24"/>
                <w:szCs w:val="24"/>
                <w:lang w:eastAsia="zh-CN"/>
              </w:rPr>
              <w:t>（</w:t>
            </w:r>
            <w:r>
              <w:rPr>
                <w:rFonts w:hint="eastAsia" w:ascii="Times New Roman" w:hAnsi="Times New Roman" w:eastAsia="仿宋_GB2312"/>
                <w:sz w:val="24"/>
                <w:szCs w:val="24"/>
              </w:rPr>
              <w:t>荆芥穗</w:t>
            </w:r>
            <w:r>
              <w:rPr>
                <w:rFonts w:hint="eastAsia" w:ascii="Times New Roman" w:hAnsi="Times New Roman" w:eastAsia="仿宋_GB2312"/>
                <w:sz w:val="24"/>
                <w:szCs w:val="24"/>
                <w:lang w:eastAsia="zh-CN"/>
              </w:rPr>
              <w:t>）</w:t>
            </w:r>
            <w:r>
              <w:rPr>
                <w:rFonts w:hint="eastAsia" w:ascii="Times New Roman" w:hAnsi="Times New Roman" w:eastAsia="仿宋_GB2312"/>
                <w:sz w:val="24"/>
                <w:szCs w:val="24"/>
              </w:rPr>
              <w:t>；</w:t>
            </w:r>
            <w:r>
              <w:rPr>
                <w:rFonts w:hint="eastAsia" w:ascii="Times New Roman" w:hAnsi="Times New Roman" w:eastAsia="仿宋_GB2312" w:cs="宋体"/>
                <w:kern w:val="0"/>
                <w:sz w:val="24"/>
                <w:szCs w:val="24"/>
              </w:rPr>
              <w:t>活血丹</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连钱草</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；香青兰</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山薄荷</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w:t>
            </w:r>
            <w:r>
              <w:rPr>
                <w:rFonts w:hint="eastAsia" w:ascii="Times New Roman" w:hAnsi="Times New Roman" w:eastAsia="仿宋_GB2312"/>
                <w:sz w:val="24"/>
                <w:szCs w:val="24"/>
              </w:rPr>
              <w:t>夏枯草；</w:t>
            </w:r>
            <w:r>
              <w:rPr>
                <w:rFonts w:hint="eastAsia" w:ascii="Times New Roman" w:hAnsi="Times New Roman" w:eastAsia="仿宋_GB2312" w:cs="宋体"/>
                <w:kern w:val="0"/>
                <w:sz w:val="24"/>
                <w:szCs w:val="24"/>
              </w:rPr>
              <w:t>凉粉草</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仙草</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w:t>
            </w:r>
            <w:r>
              <w:rPr>
                <w:rFonts w:hint="eastAsia" w:ascii="Times New Roman" w:hAnsi="Times New Roman" w:eastAsia="仿宋_GB2312"/>
                <w:sz w:val="24"/>
                <w:szCs w:val="24"/>
              </w:rPr>
              <w:t>毛叶地瓜儿苗</w:t>
            </w:r>
            <w:r>
              <w:rPr>
                <w:rFonts w:hint="eastAsia" w:ascii="Times New Roman" w:hAnsi="Times New Roman" w:eastAsia="仿宋_GB2312"/>
                <w:sz w:val="24"/>
                <w:szCs w:val="24"/>
                <w:lang w:eastAsia="zh-CN"/>
              </w:rPr>
              <w:t>（</w:t>
            </w:r>
            <w:r>
              <w:rPr>
                <w:rFonts w:hint="eastAsia" w:ascii="Times New Roman" w:hAnsi="Times New Roman" w:eastAsia="仿宋_GB2312"/>
                <w:sz w:val="24"/>
                <w:szCs w:val="24"/>
              </w:rPr>
              <w:t>泽兰</w:t>
            </w:r>
            <w:r>
              <w:rPr>
                <w:rFonts w:hint="eastAsia" w:ascii="Times New Roman" w:hAnsi="Times New Roman" w:eastAsia="仿宋_GB2312"/>
                <w:sz w:val="24"/>
                <w:szCs w:val="24"/>
                <w:lang w:eastAsia="zh-CN"/>
              </w:rPr>
              <w:t>）</w:t>
            </w:r>
            <w:r>
              <w:rPr>
                <w:rFonts w:hint="eastAsia" w:ascii="Times New Roman" w:hAnsi="Times New Roman" w:eastAsia="仿宋_GB2312"/>
                <w:sz w:val="24"/>
                <w:szCs w:val="24"/>
              </w:rPr>
              <w:t>；</w:t>
            </w:r>
            <w:r>
              <w:rPr>
                <w:rFonts w:hint="eastAsia" w:ascii="Times New Roman" w:hAnsi="Times New Roman" w:eastAsia="仿宋_GB2312" w:cs="宋体"/>
                <w:kern w:val="0"/>
                <w:sz w:val="24"/>
                <w:szCs w:val="24"/>
              </w:rPr>
              <w:t>巴豆；地锦；甘遂；大戟；续随子</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千金子</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；灯心草；梅叶冬青</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岗梅</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；枸骨；补骨脂；</w:t>
            </w:r>
            <w:r>
              <w:rPr>
                <w:rFonts w:hint="eastAsia" w:ascii="Times New Roman" w:hAnsi="Times New Roman" w:eastAsia="仿宋_GB2312"/>
                <w:sz w:val="24"/>
                <w:szCs w:val="24"/>
              </w:rPr>
              <w:t>皂荚</w:t>
            </w:r>
            <w:r>
              <w:rPr>
                <w:rFonts w:hint="eastAsia" w:ascii="Times New Roman" w:hAnsi="Times New Roman" w:eastAsia="仿宋_GB2312"/>
                <w:sz w:val="24"/>
                <w:szCs w:val="24"/>
                <w:lang w:eastAsia="zh-CN"/>
              </w:rPr>
              <w:t>（</w:t>
            </w:r>
            <w:r>
              <w:rPr>
                <w:rFonts w:hint="eastAsia" w:ascii="Times New Roman" w:hAnsi="Times New Roman" w:eastAsia="仿宋_GB2312"/>
                <w:sz w:val="24"/>
                <w:szCs w:val="24"/>
              </w:rPr>
              <w:t>大皂角，皂角刺，猪牙皂</w:t>
            </w:r>
            <w:r>
              <w:rPr>
                <w:rFonts w:hint="eastAsia" w:ascii="Times New Roman" w:hAnsi="Times New Roman" w:eastAsia="仿宋_GB2312"/>
                <w:sz w:val="24"/>
                <w:szCs w:val="24"/>
                <w:lang w:eastAsia="zh-CN"/>
              </w:rPr>
              <w:t>）</w:t>
            </w:r>
            <w:r>
              <w:rPr>
                <w:rFonts w:hint="eastAsia" w:ascii="Times New Roman" w:hAnsi="Times New Roman" w:eastAsia="仿宋_GB2312"/>
                <w:sz w:val="24"/>
                <w:szCs w:val="24"/>
              </w:rPr>
              <w:t>；</w:t>
            </w:r>
            <w:r>
              <w:rPr>
                <w:rFonts w:hint="eastAsia" w:ascii="Times New Roman" w:hAnsi="Times New Roman" w:eastAsia="仿宋_GB2312" w:cs="宋体"/>
                <w:kern w:val="0"/>
                <w:sz w:val="24"/>
                <w:szCs w:val="24"/>
              </w:rPr>
              <w:t>儿茶；尖叶番泻；狭叶番泻；甘草；野葛</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葛根</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；广金钱草；合欢；多序岩黄芪</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红芪</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w:t>
            </w:r>
            <w:r>
              <w:rPr>
                <w:rFonts w:hint="eastAsia" w:ascii="Times New Roman" w:hAnsi="Times New Roman" w:eastAsia="仿宋_GB2312"/>
                <w:sz w:val="24"/>
                <w:szCs w:val="24"/>
              </w:rPr>
              <w:t>胡芦巴；槐</w:t>
            </w:r>
            <w:r>
              <w:rPr>
                <w:rFonts w:hint="eastAsia" w:ascii="Times New Roman" w:hAnsi="Times New Roman" w:eastAsia="仿宋_GB2312"/>
                <w:sz w:val="24"/>
                <w:szCs w:val="24"/>
                <w:lang w:eastAsia="zh-CN"/>
              </w:rPr>
              <w:t>（</w:t>
            </w:r>
            <w:r>
              <w:rPr>
                <w:rFonts w:hint="eastAsia" w:ascii="Times New Roman" w:hAnsi="Times New Roman" w:eastAsia="仿宋_GB2312"/>
                <w:sz w:val="24"/>
                <w:szCs w:val="24"/>
              </w:rPr>
              <w:t>槐花、槐角</w:t>
            </w:r>
            <w:r>
              <w:rPr>
                <w:rFonts w:hint="eastAsia" w:ascii="Times New Roman" w:hAnsi="Times New Roman" w:eastAsia="仿宋_GB2312"/>
                <w:sz w:val="24"/>
                <w:szCs w:val="24"/>
                <w:lang w:eastAsia="zh-CN"/>
              </w:rPr>
              <w:t>）</w:t>
            </w:r>
            <w:r>
              <w:rPr>
                <w:rFonts w:hint="eastAsia" w:ascii="Times New Roman" w:hAnsi="Times New Roman" w:eastAsia="仿宋_GB2312"/>
                <w:sz w:val="24"/>
                <w:szCs w:val="24"/>
              </w:rPr>
              <w:t>；</w:t>
            </w:r>
            <w:r>
              <w:rPr>
                <w:rFonts w:hint="eastAsia" w:ascii="Times New Roman" w:hAnsi="Times New Roman" w:eastAsia="仿宋_GB2312" w:cs="宋体"/>
                <w:kern w:val="0"/>
                <w:sz w:val="24"/>
                <w:szCs w:val="24"/>
              </w:rPr>
              <w:t>蒙古黄芪；膜荚黄芪；密花豆</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鸡血藤</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；降香檀</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降香</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w:t>
            </w:r>
            <w:r>
              <w:rPr>
                <w:rFonts w:hint="eastAsia" w:ascii="Times New Roman" w:hAnsi="Times New Roman" w:eastAsia="仿宋_GB2312"/>
                <w:sz w:val="24"/>
                <w:szCs w:val="24"/>
              </w:rPr>
              <w:t>决明</w:t>
            </w:r>
            <w:r>
              <w:rPr>
                <w:rFonts w:hint="eastAsia" w:ascii="Times New Roman" w:hAnsi="Times New Roman" w:eastAsia="仿宋_GB2312"/>
                <w:sz w:val="24"/>
                <w:szCs w:val="24"/>
                <w:lang w:eastAsia="zh-CN"/>
              </w:rPr>
              <w:t>（</w:t>
            </w:r>
            <w:r>
              <w:rPr>
                <w:rFonts w:hint="eastAsia" w:ascii="Times New Roman" w:hAnsi="Times New Roman" w:eastAsia="仿宋_GB2312"/>
                <w:sz w:val="24"/>
                <w:szCs w:val="24"/>
              </w:rPr>
              <w:t>决明子</w:t>
            </w:r>
            <w:r>
              <w:rPr>
                <w:rFonts w:hint="eastAsia" w:ascii="Times New Roman" w:hAnsi="Times New Roman" w:eastAsia="仿宋_GB2312"/>
                <w:sz w:val="24"/>
                <w:szCs w:val="24"/>
                <w:lang w:eastAsia="zh-CN"/>
              </w:rPr>
              <w:t>）</w:t>
            </w:r>
            <w:r>
              <w:rPr>
                <w:rFonts w:hint="eastAsia" w:ascii="Times New Roman" w:hAnsi="Times New Roman" w:eastAsia="仿宋_GB2312"/>
                <w:sz w:val="24"/>
                <w:szCs w:val="24"/>
              </w:rPr>
              <w:t>；小决明</w:t>
            </w:r>
            <w:r>
              <w:rPr>
                <w:rFonts w:hint="eastAsia" w:ascii="Times New Roman" w:hAnsi="Times New Roman" w:eastAsia="仿宋_GB2312"/>
                <w:sz w:val="24"/>
                <w:szCs w:val="24"/>
                <w:lang w:eastAsia="zh-CN"/>
              </w:rPr>
              <w:t>（</w:t>
            </w:r>
            <w:r>
              <w:rPr>
                <w:rFonts w:hint="eastAsia" w:ascii="Times New Roman" w:hAnsi="Times New Roman" w:eastAsia="仿宋_GB2312"/>
                <w:sz w:val="24"/>
                <w:szCs w:val="24"/>
              </w:rPr>
              <w:t>决明子</w:t>
            </w:r>
            <w:r>
              <w:rPr>
                <w:rFonts w:hint="eastAsia" w:ascii="Times New Roman" w:hAnsi="Times New Roman" w:eastAsia="仿宋_GB2312"/>
                <w:sz w:val="24"/>
                <w:szCs w:val="24"/>
                <w:lang w:eastAsia="zh-CN"/>
              </w:rPr>
              <w:t>）</w:t>
            </w:r>
            <w:r>
              <w:rPr>
                <w:rFonts w:hint="eastAsia" w:ascii="Times New Roman" w:hAnsi="Times New Roman" w:eastAsia="仿宋_GB2312"/>
                <w:sz w:val="24"/>
                <w:szCs w:val="24"/>
              </w:rPr>
              <w:t>；</w:t>
            </w:r>
            <w:r>
              <w:rPr>
                <w:rFonts w:hint="eastAsia" w:ascii="Times New Roman" w:hAnsi="Times New Roman" w:eastAsia="仿宋_GB2312" w:cs="宋体"/>
                <w:kern w:val="0"/>
                <w:sz w:val="24"/>
                <w:szCs w:val="24"/>
              </w:rPr>
              <w:t>苦参；</w:t>
            </w:r>
            <w:r>
              <w:rPr>
                <w:rFonts w:hint="eastAsia" w:ascii="Times New Roman" w:hAnsi="Times New Roman" w:eastAsia="仿宋_GB2312"/>
                <w:sz w:val="24"/>
                <w:szCs w:val="24"/>
              </w:rPr>
              <w:t>猫尾草；</w:t>
            </w:r>
            <w:r>
              <w:rPr>
                <w:rFonts w:hint="eastAsia" w:ascii="Times New Roman" w:hAnsi="Times New Roman" w:eastAsia="仿宋_GB2312" w:cs="宋体"/>
                <w:kern w:val="0"/>
                <w:sz w:val="24"/>
                <w:szCs w:val="24"/>
              </w:rPr>
              <w:t>美丽崖豆藤</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牛大力</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；千斤拔；扁茎黄芪</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沙苑子</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；越南槐</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山豆根</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w:t>
            </w:r>
            <w:r>
              <w:rPr>
                <w:rFonts w:hint="eastAsia" w:ascii="Times New Roman" w:hAnsi="Times New Roman" w:eastAsia="仿宋_GB2312"/>
                <w:sz w:val="24"/>
                <w:szCs w:val="24"/>
              </w:rPr>
              <w:t>刺槐</w:t>
            </w:r>
            <w:r>
              <w:rPr>
                <w:rFonts w:hint="eastAsia" w:ascii="Times New Roman" w:hAnsi="Times New Roman" w:eastAsia="仿宋_GB2312"/>
                <w:sz w:val="24"/>
                <w:szCs w:val="24"/>
                <w:lang w:eastAsia="zh-CN"/>
              </w:rPr>
              <w:t>（</w:t>
            </w:r>
            <w:r>
              <w:rPr>
                <w:rFonts w:hint="eastAsia" w:ascii="Times New Roman" w:hAnsi="Times New Roman" w:eastAsia="仿宋_GB2312"/>
                <w:sz w:val="24"/>
                <w:szCs w:val="24"/>
              </w:rPr>
              <w:t>洋槐</w:t>
            </w:r>
            <w:r>
              <w:rPr>
                <w:rFonts w:hint="eastAsia" w:ascii="Times New Roman" w:hAnsi="Times New Roman" w:eastAsia="仿宋_GB2312"/>
                <w:sz w:val="24"/>
                <w:szCs w:val="24"/>
                <w:lang w:eastAsia="zh-CN"/>
              </w:rPr>
              <w:t>）</w:t>
            </w:r>
            <w:r>
              <w:rPr>
                <w:rFonts w:hint="eastAsia" w:ascii="Times New Roman" w:hAnsi="Times New Roman" w:eastAsia="仿宋_GB2312"/>
                <w:sz w:val="24"/>
                <w:szCs w:val="24"/>
              </w:rPr>
              <w:t>；</w:t>
            </w:r>
            <w:r>
              <w:rPr>
                <w:rFonts w:hint="eastAsia" w:ascii="Times New Roman" w:hAnsi="Times New Roman" w:eastAsia="仿宋_GB2312" w:cs="宋体"/>
                <w:kern w:val="0"/>
                <w:sz w:val="24"/>
                <w:szCs w:val="24"/>
              </w:rPr>
              <w:t>兴安杜鹃</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满山红</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；杜仲；破布叶</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布渣叶</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w:t>
            </w:r>
            <w:r>
              <w:rPr>
                <w:rFonts w:hint="eastAsia" w:ascii="Times New Roman" w:hAnsi="Times New Roman" w:eastAsia="仿宋_GB2312"/>
                <w:sz w:val="24"/>
                <w:szCs w:val="24"/>
              </w:rPr>
              <w:t>茯苓</w:t>
            </w:r>
            <w:r>
              <w:rPr>
                <w:rFonts w:hint="eastAsia" w:ascii="Times New Roman" w:hAnsi="Times New Roman" w:eastAsia="仿宋_GB2312"/>
                <w:sz w:val="24"/>
                <w:szCs w:val="24"/>
                <w:lang w:eastAsia="zh-CN"/>
              </w:rPr>
              <w:t>（</w:t>
            </w:r>
            <w:r>
              <w:rPr>
                <w:rFonts w:hint="eastAsia" w:ascii="Times New Roman" w:hAnsi="Times New Roman" w:eastAsia="仿宋_GB2312"/>
                <w:sz w:val="24"/>
                <w:szCs w:val="24"/>
              </w:rPr>
              <w:t>茯苓皮</w:t>
            </w:r>
            <w:r>
              <w:rPr>
                <w:rFonts w:hint="eastAsia" w:ascii="Times New Roman" w:hAnsi="Times New Roman" w:eastAsia="仿宋_GB2312"/>
                <w:sz w:val="24"/>
                <w:szCs w:val="24"/>
                <w:lang w:eastAsia="zh-CN"/>
              </w:rPr>
              <w:t>）</w:t>
            </w:r>
            <w:r>
              <w:rPr>
                <w:rFonts w:hint="eastAsia" w:ascii="Times New Roman" w:hAnsi="Times New Roman" w:eastAsia="仿宋_GB2312"/>
                <w:sz w:val="24"/>
                <w:szCs w:val="24"/>
              </w:rPr>
              <w:t>；</w:t>
            </w:r>
            <w:r>
              <w:rPr>
                <w:rFonts w:hint="eastAsia" w:ascii="Times New Roman" w:hAnsi="Times New Roman" w:eastAsia="仿宋_GB2312" w:cs="宋体"/>
                <w:kern w:val="0"/>
                <w:sz w:val="24"/>
                <w:szCs w:val="24"/>
              </w:rPr>
              <w:t>赤芝</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灵芝</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；紫芝</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灵芝</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；火木层孔菌</w:t>
            </w:r>
            <w:r>
              <w:rPr>
                <w:rFonts w:hint="eastAsia" w:ascii="Times New Roman" w:hAnsi="Times New Roman" w:eastAsia="仿宋_GB2312" w:cs="宋体"/>
                <w:kern w:val="0"/>
                <w:sz w:val="24"/>
                <w:szCs w:val="24"/>
                <w:lang w:eastAsia="zh-CN"/>
              </w:rPr>
              <w:t>（</w:t>
            </w:r>
            <w:r>
              <w:rPr>
                <w:rFonts w:ascii="Times New Roman" w:hAnsi="Times New Roman" w:eastAsia="仿宋_GB2312" w:cs="宋体"/>
                <w:kern w:val="0"/>
                <w:sz w:val="24"/>
                <w:szCs w:val="24"/>
              </w:rPr>
              <w:t>桑黄</w:t>
            </w:r>
            <w:r>
              <w:rPr>
                <w:rFonts w:hint="eastAsia" w:ascii="Times New Roman" w:hAnsi="Times New Roman" w:eastAsia="仿宋_GB2312" w:cs="宋体"/>
                <w:kern w:val="0"/>
                <w:sz w:val="24"/>
                <w:szCs w:val="24"/>
                <w:lang w:eastAsia="zh-CN"/>
              </w:rPr>
              <w:t>）</w:t>
            </w:r>
            <w:r>
              <w:rPr>
                <w:rFonts w:ascii="Times New Roman" w:hAnsi="Times New Roman" w:eastAsia="仿宋_GB2312" w:cs="宋体"/>
                <w:kern w:val="0"/>
                <w:sz w:val="24"/>
                <w:szCs w:val="24"/>
              </w:rPr>
              <w:t>；猪苓；蝙蝠葛</w:t>
            </w:r>
            <w:r>
              <w:rPr>
                <w:rFonts w:hint="eastAsia" w:ascii="Times New Roman" w:hAnsi="Times New Roman" w:eastAsia="仿宋_GB2312" w:cs="宋体"/>
                <w:kern w:val="0"/>
                <w:sz w:val="24"/>
                <w:szCs w:val="24"/>
                <w:lang w:eastAsia="zh-CN"/>
              </w:rPr>
              <w:t>（</w:t>
            </w:r>
            <w:r>
              <w:rPr>
                <w:rFonts w:ascii="Times New Roman" w:hAnsi="Times New Roman" w:eastAsia="仿宋_GB2312" w:cs="宋体"/>
                <w:kern w:val="0"/>
                <w:sz w:val="24"/>
                <w:szCs w:val="24"/>
              </w:rPr>
              <w:t>北豆根</w:t>
            </w:r>
            <w:r>
              <w:rPr>
                <w:rFonts w:hint="eastAsia" w:ascii="Times New Roman" w:hAnsi="Times New Roman" w:eastAsia="仿宋_GB2312" w:cs="宋体"/>
                <w:kern w:val="0"/>
                <w:sz w:val="24"/>
                <w:szCs w:val="24"/>
                <w:lang w:eastAsia="zh-CN"/>
              </w:rPr>
              <w:t>）</w:t>
            </w:r>
            <w:r>
              <w:rPr>
                <w:rFonts w:ascii="Times New Roman" w:hAnsi="Times New Roman" w:eastAsia="仿宋_GB2312" w:cs="宋体"/>
                <w:kern w:val="0"/>
                <w:sz w:val="24"/>
                <w:szCs w:val="24"/>
              </w:rPr>
              <w:t>；粉防己；金果榄；青牛胆</w:t>
            </w:r>
            <w:r>
              <w:rPr>
                <w:rFonts w:hint="eastAsia" w:ascii="Times New Roman" w:hAnsi="Times New Roman" w:eastAsia="仿宋_GB2312" w:cs="宋体"/>
                <w:kern w:val="0"/>
                <w:sz w:val="24"/>
                <w:szCs w:val="24"/>
                <w:lang w:eastAsia="zh-CN"/>
              </w:rPr>
              <w:t>（</w:t>
            </w:r>
            <w:r>
              <w:rPr>
                <w:rFonts w:ascii="Times New Roman" w:hAnsi="Times New Roman" w:eastAsia="仿宋_GB2312" w:cs="宋体"/>
                <w:kern w:val="0"/>
                <w:sz w:val="24"/>
                <w:szCs w:val="24"/>
              </w:rPr>
              <w:t>金果榄</w:t>
            </w:r>
            <w:r>
              <w:rPr>
                <w:rFonts w:hint="eastAsia" w:ascii="Times New Roman" w:hAnsi="Times New Roman" w:eastAsia="仿宋_GB2312" w:cs="宋体"/>
                <w:kern w:val="0"/>
                <w:sz w:val="24"/>
                <w:szCs w:val="24"/>
                <w:lang w:eastAsia="zh-CN"/>
              </w:rPr>
              <w:t>）</w:t>
            </w:r>
            <w:r>
              <w:rPr>
                <w:rFonts w:ascii="Times New Roman" w:hAnsi="Times New Roman" w:eastAsia="仿宋_GB2312" w:cs="宋体"/>
                <w:kern w:val="0"/>
                <w:sz w:val="24"/>
                <w:szCs w:val="24"/>
              </w:rPr>
              <w:t>；谷精草；白茅；</w:t>
            </w:r>
            <w:r>
              <w:rPr>
                <w:rFonts w:hint="eastAsia" w:ascii="Times New Roman" w:hAnsi="Times New Roman" w:eastAsia="仿宋_GB2312" w:cs="宋体"/>
                <w:kern w:val="0"/>
                <w:sz w:val="24"/>
                <w:szCs w:val="24"/>
              </w:rPr>
              <w:t>淡竹（淡竹叶，竹茹）</w:t>
            </w:r>
            <w:r>
              <w:rPr>
                <w:rFonts w:ascii="Times New Roman" w:hAnsi="Times New Roman" w:eastAsia="仿宋_GB2312" w:cs="宋体"/>
                <w:kern w:val="0"/>
                <w:sz w:val="24"/>
                <w:szCs w:val="24"/>
              </w:rPr>
              <w:t>；芦苇</w:t>
            </w:r>
            <w:r>
              <w:rPr>
                <w:rFonts w:hint="eastAsia" w:ascii="Times New Roman" w:hAnsi="Times New Roman" w:eastAsia="仿宋_GB2312" w:cs="宋体"/>
                <w:kern w:val="0"/>
                <w:sz w:val="24"/>
                <w:szCs w:val="24"/>
                <w:lang w:eastAsia="zh-CN"/>
              </w:rPr>
              <w:t>（</w:t>
            </w:r>
            <w:r>
              <w:rPr>
                <w:rFonts w:ascii="Times New Roman" w:hAnsi="Times New Roman" w:eastAsia="仿宋_GB2312" w:cs="宋体"/>
                <w:kern w:val="0"/>
                <w:sz w:val="24"/>
                <w:szCs w:val="24"/>
              </w:rPr>
              <w:t>芦根</w:t>
            </w:r>
            <w:r>
              <w:rPr>
                <w:rFonts w:hint="eastAsia" w:ascii="Times New Roman" w:hAnsi="Times New Roman" w:eastAsia="仿宋_GB2312" w:cs="宋体"/>
                <w:kern w:val="0"/>
                <w:sz w:val="24"/>
                <w:szCs w:val="24"/>
                <w:lang w:eastAsia="zh-CN"/>
              </w:rPr>
              <w:t>）</w:t>
            </w:r>
            <w:r>
              <w:rPr>
                <w:rFonts w:ascii="Times New Roman" w:hAnsi="Times New Roman" w:eastAsia="仿宋_GB2312" w:cs="宋体"/>
                <w:kern w:val="0"/>
                <w:sz w:val="24"/>
                <w:szCs w:val="24"/>
              </w:rPr>
              <w:t>；黑三棱；榧；云南红豆杉；东北红豆杉；青钱柳；栝楼</w:t>
            </w:r>
            <w:r>
              <w:rPr>
                <w:rFonts w:hint="eastAsia" w:ascii="Times New Roman" w:hAnsi="Times New Roman" w:eastAsia="仿宋_GB2312" w:cs="宋体"/>
                <w:kern w:val="0"/>
                <w:sz w:val="24"/>
                <w:szCs w:val="24"/>
                <w:lang w:eastAsia="zh-CN"/>
              </w:rPr>
              <w:t>（</w:t>
            </w:r>
            <w:r>
              <w:rPr>
                <w:rFonts w:ascii="Times New Roman" w:hAnsi="Times New Roman" w:eastAsia="仿宋_GB2312" w:cs="宋体"/>
                <w:kern w:val="0"/>
                <w:sz w:val="24"/>
                <w:szCs w:val="24"/>
              </w:rPr>
              <w:t>瓜蒌、瓜蒌皮、瓜蒌子、天花粉</w:t>
            </w:r>
            <w:r>
              <w:rPr>
                <w:rFonts w:hint="eastAsia" w:ascii="Times New Roman" w:hAnsi="Times New Roman" w:eastAsia="仿宋_GB2312" w:cs="宋体"/>
                <w:kern w:val="0"/>
                <w:sz w:val="24"/>
                <w:szCs w:val="24"/>
                <w:lang w:eastAsia="zh-CN"/>
              </w:rPr>
              <w:t>）</w:t>
            </w:r>
            <w:r>
              <w:rPr>
                <w:rFonts w:ascii="Times New Roman" w:hAnsi="Times New Roman" w:eastAsia="仿宋_GB2312" w:cs="宋体"/>
                <w:kern w:val="0"/>
                <w:sz w:val="24"/>
                <w:szCs w:val="24"/>
              </w:rPr>
              <w:t>；双边栝楼</w:t>
            </w:r>
            <w:r>
              <w:rPr>
                <w:rFonts w:hint="eastAsia" w:ascii="Times New Roman" w:hAnsi="Times New Roman" w:eastAsia="仿宋_GB2312" w:cs="宋体"/>
                <w:kern w:val="0"/>
                <w:sz w:val="24"/>
                <w:szCs w:val="24"/>
                <w:lang w:eastAsia="zh-CN"/>
              </w:rPr>
              <w:t>（</w:t>
            </w:r>
            <w:r>
              <w:rPr>
                <w:rFonts w:ascii="Times New Roman" w:hAnsi="Times New Roman" w:eastAsia="仿宋_GB2312" w:cs="宋体"/>
                <w:kern w:val="0"/>
                <w:sz w:val="24"/>
                <w:szCs w:val="24"/>
              </w:rPr>
              <w:t>瓜蒌、瓜蒌皮、瓜蒌子、天花粉</w:t>
            </w:r>
            <w:r>
              <w:rPr>
                <w:rFonts w:hint="eastAsia" w:ascii="Times New Roman" w:hAnsi="Times New Roman" w:eastAsia="仿宋_GB2312" w:cs="宋体"/>
                <w:kern w:val="0"/>
                <w:sz w:val="24"/>
                <w:szCs w:val="24"/>
                <w:lang w:eastAsia="zh-CN"/>
              </w:rPr>
              <w:t>）</w:t>
            </w:r>
            <w:r>
              <w:rPr>
                <w:rFonts w:ascii="Times New Roman" w:hAnsi="Times New Roman" w:eastAsia="仿宋_GB2312" w:cs="宋体"/>
                <w:kern w:val="0"/>
                <w:sz w:val="24"/>
                <w:szCs w:val="24"/>
              </w:rPr>
              <w:t>；</w:t>
            </w:r>
            <w:r>
              <w:rPr>
                <w:rFonts w:hint="eastAsia" w:ascii="Times New Roman" w:hAnsi="Times New Roman" w:eastAsia="仿宋_GB2312" w:cs="宋体"/>
                <w:kern w:val="0"/>
                <w:sz w:val="24"/>
                <w:szCs w:val="24"/>
              </w:rPr>
              <w:t>绞股蓝；罗汉果；土贝母；大马勃；脱皮马勃；紫色马勃；蒺藜；蕺菜</w:t>
            </w:r>
            <w:r>
              <w:rPr>
                <w:rFonts w:hint="eastAsia" w:ascii="Times New Roman" w:hAnsi="Times New Roman" w:eastAsia="仿宋_GB2312" w:cs="宋体"/>
                <w:kern w:val="0"/>
                <w:sz w:val="24"/>
                <w:szCs w:val="24"/>
                <w:lang w:eastAsia="zh-CN"/>
              </w:rPr>
              <w:t>（</w:t>
            </w:r>
            <w:r>
              <w:rPr>
                <w:rFonts w:ascii="Times New Roman" w:hAnsi="Times New Roman" w:eastAsia="仿宋_GB2312" w:cs="宋体"/>
                <w:kern w:val="0"/>
                <w:sz w:val="24"/>
                <w:szCs w:val="24"/>
              </w:rPr>
              <w:t>鱼腥草</w:t>
            </w:r>
            <w:r>
              <w:rPr>
                <w:rFonts w:hint="eastAsia" w:ascii="Times New Roman" w:hAnsi="Times New Roman" w:eastAsia="仿宋_GB2312" w:cs="宋体"/>
                <w:kern w:val="0"/>
                <w:sz w:val="24"/>
                <w:szCs w:val="24"/>
                <w:lang w:eastAsia="zh-CN"/>
              </w:rPr>
              <w:t>）</w:t>
            </w:r>
            <w:r>
              <w:rPr>
                <w:rFonts w:ascii="Times New Roman" w:hAnsi="Times New Roman" w:eastAsia="仿宋_GB2312" w:cs="宋体"/>
                <w:kern w:val="0"/>
                <w:sz w:val="24"/>
                <w:szCs w:val="24"/>
              </w:rPr>
              <w:t>；</w:t>
            </w:r>
            <w:r>
              <w:rPr>
                <w:rFonts w:hint="eastAsia" w:ascii="Times New Roman" w:hAnsi="Times New Roman" w:eastAsia="仿宋_GB2312" w:cs="宋体"/>
                <w:kern w:val="0"/>
                <w:sz w:val="24"/>
                <w:szCs w:val="24"/>
              </w:rPr>
              <w:t>鸡蛋花；罗布麻；萝芙木；长春花；</w:t>
            </w:r>
            <w:r>
              <w:rPr>
                <w:rFonts w:hint="eastAsia" w:ascii="Times New Roman" w:hAnsi="Times New Roman" w:eastAsia="仿宋_GB2312"/>
                <w:sz w:val="24"/>
                <w:szCs w:val="24"/>
              </w:rPr>
              <w:t>艳山姜</w:t>
            </w:r>
            <w:r>
              <w:rPr>
                <w:rFonts w:hint="eastAsia" w:ascii="Times New Roman" w:hAnsi="Times New Roman" w:eastAsia="仿宋_GB2312"/>
                <w:sz w:val="24"/>
                <w:szCs w:val="24"/>
                <w:lang w:eastAsia="zh-CN"/>
              </w:rPr>
              <w:t>（</w:t>
            </w:r>
            <w:r>
              <w:rPr>
                <w:rFonts w:hint="eastAsia" w:ascii="Times New Roman" w:hAnsi="Times New Roman" w:eastAsia="仿宋_GB2312"/>
                <w:sz w:val="24"/>
                <w:szCs w:val="24"/>
              </w:rPr>
              <w:t>大草蔻</w:t>
            </w:r>
            <w:r>
              <w:rPr>
                <w:rFonts w:hint="eastAsia" w:ascii="Times New Roman" w:hAnsi="Times New Roman" w:eastAsia="仿宋_GB2312"/>
                <w:sz w:val="24"/>
                <w:szCs w:val="24"/>
                <w:lang w:eastAsia="zh-CN"/>
              </w:rPr>
              <w:t>）</w:t>
            </w:r>
            <w:r>
              <w:rPr>
                <w:rFonts w:hint="eastAsia" w:ascii="Times New Roman" w:hAnsi="Times New Roman" w:eastAsia="仿宋_GB2312"/>
                <w:sz w:val="24"/>
                <w:szCs w:val="24"/>
              </w:rPr>
              <w:t>；温郁金</w:t>
            </w:r>
            <w:r>
              <w:rPr>
                <w:rFonts w:hint="eastAsia" w:ascii="Times New Roman" w:hAnsi="Times New Roman" w:eastAsia="仿宋_GB2312"/>
                <w:sz w:val="24"/>
                <w:szCs w:val="24"/>
                <w:lang w:eastAsia="zh-CN"/>
              </w:rPr>
              <w:t>（</w:t>
            </w:r>
            <w:r>
              <w:rPr>
                <w:rFonts w:hint="eastAsia" w:ascii="Times New Roman" w:hAnsi="Times New Roman" w:eastAsia="仿宋_GB2312"/>
                <w:sz w:val="24"/>
                <w:szCs w:val="24"/>
              </w:rPr>
              <w:t>莪术，片姜黄，郁金</w:t>
            </w:r>
            <w:r>
              <w:rPr>
                <w:rFonts w:hint="eastAsia" w:ascii="Times New Roman" w:hAnsi="Times New Roman" w:eastAsia="仿宋_GB2312"/>
                <w:sz w:val="24"/>
                <w:szCs w:val="24"/>
                <w:lang w:eastAsia="zh-CN"/>
              </w:rPr>
              <w:t>）</w:t>
            </w:r>
            <w:r>
              <w:rPr>
                <w:rFonts w:hint="eastAsia" w:ascii="Times New Roman" w:hAnsi="Times New Roman" w:eastAsia="仿宋_GB2312"/>
                <w:sz w:val="24"/>
                <w:szCs w:val="24"/>
              </w:rPr>
              <w:t>；广西莪术</w:t>
            </w:r>
            <w:r>
              <w:rPr>
                <w:rFonts w:hint="eastAsia" w:ascii="Times New Roman" w:hAnsi="Times New Roman" w:eastAsia="仿宋_GB2312"/>
                <w:sz w:val="24"/>
                <w:szCs w:val="24"/>
                <w:lang w:eastAsia="zh-CN"/>
              </w:rPr>
              <w:t>（</w:t>
            </w:r>
            <w:r>
              <w:rPr>
                <w:rFonts w:hint="eastAsia" w:ascii="Times New Roman" w:hAnsi="Times New Roman" w:eastAsia="仿宋_GB2312"/>
                <w:sz w:val="24"/>
                <w:szCs w:val="24"/>
              </w:rPr>
              <w:t>莪术，郁金</w:t>
            </w:r>
            <w:r>
              <w:rPr>
                <w:rFonts w:hint="eastAsia" w:ascii="Times New Roman" w:hAnsi="Times New Roman" w:eastAsia="仿宋_GB2312"/>
                <w:sz w:val="24"/>
                <w:szCs w:val="24"/>
                <w:lang w:eastAsia="zh-CN"/>
              </w:rPr>
              <w:t>）</w:t>
            </w:r>
            <w:r>
              <w:rPr>
                <w:rFonts w:hint="eastAsia" w:ascii="Times New Roman" w:hAnsi="Times New Roman" w:eastAsia="仿宋_GB2312"/>
                <w:sz w:val="24"/>
                <w:szCs w:val="24"/>
              </w:rPr>
              <w:t>；蓬莪术</w:t>
            </w:r>
            <w:r>
              <w:rPr>
                <w:rFonts w:hint="eastAsia" w:ascii="Times New Roman" w:hAnsi="Times New Roman" w:eastAsia="仿宋_GB2312"/>
                <w:sz w:val="24"/>
                <w:szCs w:val="24"/>
                <w:lang w:eastAsia="zh-CN"/>
              </w:rPr>
              <w:t>（</w:t>
            </w:r>
            <w:r>
              <w:rPr>
                <w:rFonts w:hint="eastAsia" w:ascii="Times New Roman" w:hAnsi="Times New Roman" w:eastAsia="仿宋_GB2312"/>
                <w:sz w:val="24"/>
                <w:szCs w:val="24"/>
              </w:rPr>
              <w:t>莪术，郁金</w:t>
            </w:r>
            <w:r>
              <w:rPr>
                <w:rFonts w:hint="eastAsia" w:ascii="Times New Roman" w:hAnsi="Times New Roman" w:eastAsia="仿宋_GB2312"/>
                <w:sz w:val="24"/>
                <w:szCs w:val="24"/>
                <w:lang w:eastAsia="zh-CN"/>
              </w:rPr>
              <w:t>）</w:t>
            </w:r>
            <w:r>
              <w:rPr>
                <w:rFonts w:hint="eastAsia" w:ascii="Times New Roman" w:hAnsi="Times New Roman" w:eastAsia="仿宋_GB2312"/>
                <w:sz w:val="24"/>
                <w:szCs w:val="24"/>
              </w:rPr>
              <w:t>；高良姜；</w:t>
            </w:r>
            <w:r>
              <w:rPr>
                <w:rFonts w:hint="eastAsia" w:ascii="Times New Roman" w:hAnsi="Times New Roman" w:eastAsia="仿宋_GB2312" w:cs="宋体"/>
                <w:kern w:val="0"/>
                <w:sz w:val="24"/>
                <w:szCs w:val="24"/>
              </w:rPr>
              <w:t>大高良姜</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红豆蔻</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；绿壳砂</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砂仁</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；阳春砂</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砂仁</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w:t>
            </w:r>
            <w:r>
              <w:rPr>
                <w:rFonts w:hint="eastAsia" w:ascii="Times New Roman" w:hAnsi="Times New Roman" w:eastAsia="仿宋_GB2312"/>
                <w:sz w:val="24"/>
                <w:szCs w:val="24"/>
              </w:rPr>
              <w:t>益智；</w:t>
            </w:r>
            <w:r>
              <w:rPr>
                <w:rFonts w:hint="eastAsia" w:ascii="Times New Roman" w:hAnsi="Times New Roman" w:eastAsia="仿宋_GB2312" w:cs="宋体"/>
                <w:kern w:val="0"/>
                <w:sz w:val="24"/>
                <w:szCs w:val="24"/>
              </w:rPr>
              <w:t>草珊瑚</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肿节风</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；紫花地丁；苘麻；</w:t>
            </w:r>
            <w:r>
              <w:rPr>
                <w:rFonts w:hint="eastAsia" w:ascii="Times New Roman" w:hAnsi="Times New Roman" w:eastAsia="仿宋_GB2312"/>
                <w:sz w:val="24"/>
                <w:szCs w:val="24"/>
              </w:rPr>
              <w:t>青荚叶</w:t>
            </w:r>
            <w:r>
              <w:rPr>
                <w:rFonts w:hint="eastAsia" w:ascii="Times New Roman" w:hAnsi="Times New Roman" w:eastAsia="仿宋_GB2312"/>
                <w:sz w:val="24"/>
                <w:szCs w:val="24"/>
                <w:lang w:eastAsia="zh-CN"/>
              </w:rPr>
              <w:t>（</w:t>
            </w:r>
            <w:r>
              <w:rPr>
                <w:rFonts w:hint="eastAsia" w:ascii="Times New Roman" w:hAnsi="Times New Roman" w:eastAsia="仿宋_GB2312"/>
                <w:sz w:val="24"/>
                <w:szCs w:val="24"/>
              </w:rPr>
              <w:t>小通草</w:t>
            </w:r>
            <w:r>
              <w:rPr>
                <w:rFonts w:hint="eastAsia" w:ascii="Times New Roman" w:hAnsi="Times New Roman" w:eastAsia="仿宋_GB2312"/>
                <w:sz w:val="24"/>
                <w:szCs w:val="24"/>
                <w:lang w:eastAsia="zh-CN"/>
              </w:rPr>
              <w:t>）</w:t>
            </w:r>
            <w:r>
              <w:rPr>
                <w:rFonts w:hint="eastAsia" w:ascii="Times New Roman" w:hAnsi="Times New Roman" w:eastAsia="仿宋_GB2312"/>
                <w:sz w:val="24"/>
                <w:szCs w:val="24"/>
              </w:rPr>
              <w:t>；喜马山旌节</w:t>
            </w:r>
            <w:r>
              <w:rPr>
                <w:rFonts w:hint="eastAsia" w:ascii="Times New Roman" w:hAnsi="Times New Roman" w:eastAsia="仿宋_GB2312" w:cs="宋体"/>
                <w:kern w:val="0"/>
                <w:sz w:val="24"/>
                <w:szCs w:val="24"/>
              </w:rPr>
              <w:t>花</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小通草</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；中国</w:t>
            </w:r>
          </w:p>
        </w:tc>
        <w:tc>
          <w:tcPr>
            <w:tcW w:w="2999" w:type="dxa"/>
            <w:tcBorders>
              <w:top w:val="single" w:color="auto" w:sz="4" w:space="0"/>
              <w:left w:val="nil"/>
              <w:bottom w:val="single" w:color="auto" w:sz="4" w:space="0"/>
              <w:right w:val="single" w:color="auto" w:sz="4" w:space="0"/>
            </w:tcBorders>
            <w:noWrap w:val="0"/>
            <w:vAlign w:val="top"/>
          </w:tcPr>
          <w:p>
            <w:pPr>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所列产品均以基原植物名列出，基原植物名与药材名差异较大的用括号标注中药名，如碎米桠（冬凌草）</w:t>
            </w:r>
          </w:p>
        </w:tc>
      </w:tr>
      <w:tr>
        <w:tblPrEx>
          <w:tblCellMar>
            <w:top w:w="0" w:type="dxa"/>
            <w:left w:w="108" w:type="dxa"/>
            <w:bottom w:w="0" w:type="dxa"/>
            <w:right w:w="108" w:type="dxa"/>
          </w:tblCellMar>
        </w:tblPrEx>
        <w:trPr>
          <w:trHeight w:val="8202" w:hRule="atLeast"/>
          <w:jc w:val="center"/>
        </w:trPr>
        <w:tc>
          <w:tcPr>
            <w:tcW w:w="1101" w:type="dxa"/>
            <w:tcBorders>
              <w:top w:val="single" w:color="auto" w:sz="4" w:space="0"/>
              <w:left w:val="single" w:color="auto" w:sz="4" w:space="0"/>
              <w:bottom w:val="single" w:color="auto" w:sz="4" w:space="0"/>
              <w:right w:val="single" w:color="auto" w:sz="4" w:space="0"/>
            </w:tcBorders>
            <w:noWrap w:val="0"/>
            <w:vAlign w:val="center"/>
          </w:tcPr>
          <w:p>
            <w:pPr>
              <w:spacing w:line="370" w:lineRule="exact"/>
              <w:jc w:val="center"/>
              <w:rPr>
                <w:rFonts w:ascii="Times New Roman" w:hAnsi="Times New Roman" w:eastAsia="仿宋_GB2312" w:cs="宋体"/>
                <w:kern w:val="0"/>
                <w:sz w:val="24"/>
                <w:szCs w:val="24"/>
              </w:rPr>
            </w:pPr>
          </w:p>
        </w:tc>
        <w:tc>
          <w:tcPr>
            <w:tcW w:w="1417" w:type="dxa"/>
            <w:tcBorders>
              <w:top w:val="single" w:color="auto" w:sz="4" w:space="0"/>
              <w:left w:val="nil"/>
              <w:bottom w:val="single" w:color="auto" w:sz="4" w:space="0"/>
              <w:right w:val="single" w:color="auto" w:sz="4" w:space="0"/>
            </w:tcBorders>
            <w:noWrap w:val="0"/>
            <w:vAlign w:val="center"/>
          </w:tcPr>
          <w:p>
            <w:pPr>
              <w:spacing w:line="370" w:lineRule="exact"/>
              <w:jc w:val="left"/>
              <w:rPr>
                <w:rFonts w:ascii="Times New Roman" w:hAnsi="Times New Roman" w:eastAsia="仿宋_GB2312" w:cs="宋体"/>
                <w:kern w:val="0"/>
                <w:sz w:val="24"/>
                <w:szCs w:val="24"/>
              </w:rPr>
            </w:pPr>
          </w:p>
        </w:tc>
        <w:tc>
          <w:tcPr>
            <w:tcW w:w="1594" w:type="dxa"/>
            <w:tcBorders>
              <w:top w:val="single" w:color="auto" w:sz="4" w:space="0"/>
              <w:left w:val="nil"/>
              <w:bottom w:val="single" w:color="auto" w:sz="4" w:space="0"/>
              <w:right w:val="single" w:color="auto" w:sz="4" w:space="0"/>
            </w:tcBorders>
            <w:noWrap w:val="0"/>
            <w:vAlign w:val="center"/>
          </w:tcPr>
          <w:p>
            <w:pPr>
              <w:spacing w:line="370" w:lineRule="exact"/>
              <w:jc w:val="left"/>
              <w:rPr>
                <w:rFonts w:ascii="Times New Roman" w:hAnsi="Times New Roman" w:eastAsia="仿宋_GB2312" w:cs="宋体"/>
                <w:kern w:val="0"/>
                <w:sz w:val="24"/>
                <w:szCs w:val="24"/>
              </w:rPr>
            </w:pPr>
          </w:p>
        </w:tc>
        <w:tc>
          <w:tcPr>
            <w:tcW w:w="735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旌节花</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小通草</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；赶黄草</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扯根菜</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；大花红景天；半边莲；川党参；党参；素花党参；桔梗；轮叶沙参；沙参；艾；白术；苍耳；茅苍术；北苍术；除虫菊；川木香；灰毛川木香；蓟；鹅不食草；龙蒿</w:t>
            </w:r>
            <w:r>
              <w:rPr>
                <w:rFonts w:hint="eastAsia" w:ascii="Times New Roman" w:hAnsi="Times New Roman" w:eastAsia="仿宋_GB2312" w:cs="宋体"/>
                <w:kern w:val="0"/>
                <w:sz w:val="24"/>
                <w:szCs w:val="24"/>
                <w:lang w:eastAsia="zh-CN"/>
              </w:rPr>
              <w:t>（</w:t>
            </w:r>
            <w:r>
              <w:rPr>
                <w:rFonts w:ascii="Times New Roman" w:hAnsi="Times New Roman" w:eastAsia="仿宋_GB2312" w:cs="宋体"/>
                <w:kern w:val="0"/>
                <w:sz w:val="24"/>
                <w:szCs w:val="24"/>
              </w:rPr>
              <w:t>椒蒿</w:t>
            </w:r>
            <w:r>
              <w:rPr>
                <w:rFonts w:hint="eastAsia" w:ascii="Times New Roman" w:hAnsi="Times New Roman" w:eastAsia="仿宋_GB2312" w:cs="宋体"/>
                <w:kern w:val="0"/>
                <w:sz w:val="24"/>
                <w:szCs w:val="24"/>
                <w:lang w:eastAsia="zh-CN"/>
              </w:rPr>
              <w:t>）</w:t>
            </w:r>
            <w:r>
              <w:rPr>
                <w:rFonts w:ascii="Times New Roman" w:hAnsi="Times New Roman" w:eastAsia="仿宋_GB2312" w:cs="宋体"/>
                <w:kern w:val="0"/>
                <w:sz w:val="24"/>
                <w:szCs w:val="24"/>
              </w:rPr>
              <w:t>；苦蒿</w:t>
            </w:r>
            <w:r>
              <w:rPr>
                <w:rFonts w:hint="eastAsia" w:ascii="Times New Roman" w:hAnsi="Times New Roman" w:eastAsia="仿宋_GB2312" w:cs="宋体"/>
                <w:kern w:val="0"/>
                <w:sz w:val="24"/>
                <w:szCs w:val="24"/>
                <w:lang w:eastAsia="zh-CN"/>
              </w:rPr>
              <w:t>（</w:t>
            </w:r>
            <w:r>
              <w:rPr>
                <w:rFonts w:ascii="Times New Roman" w:hAnsi="Times New Roman" w:eastAsia="仿宋_GB2312" w:cs="宋体"/>
                <w:kern w:val="0"/>
                <w:sz w:val="24"/>
                <w:szCs w:val="24"/>
              </w:rPr>
              <w:t>金龙胆草</w:t>
            </w:r>
            <w:r>
              <w:rPr>
                <w:rFonts w:hint="eastAsia" w:ascii="Times New Roman" w:hAnsi="Times New Roman" w:eastAsia="仿宋_GB2312" w:cs="宋体"/>
                <w:kern w:val="0"/>
                <w:sz w:val="24"/>
                <w:szCs w:val="24"/>
                <w:lang w:eastAsia="zh-CN"/>
              </w:rPr>
              <w:t>）</w:t>
            </w:r>
            <w:r>
              <w:rPr>
                <w:rFonts w:ascii="Times New Roman" w:hAnsi="Times New Roman" w:eastAsia="仿宋_GB2312" w:cs="宋体"/>
                <w:kern w:val="0"/>
                <w:sz w:val="24"/>
                <w:szCs w:val="24"/>
              </w:rPr>
              <w:t>；</w:t>
            </w:r>
            <w:r>
              <w:rPr>
                <w:rFonts w:hint="eastAsia" w:ascii="Times New Roman" w:hAnsi="Times New Roman" w:eastAsia="仿宋_GB2312" w:cs="宋体"/>
                <w:kern w:val="0"/>
                <w:sz w:val="24"/>
                <w:szCs w:val="24"/>
              </w:rPr>
              <w:t>菊；款冬</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款冬花</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；柳叶蒿</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柳蒿</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；祁州漏芦；木香；蒜叶婆罗门参；千里光；水飞蓟；土木香；毛梗</w:t>
            </w:r>
            <w:r>
              <w:rPr>
                <w:rFonts w:hint="eastAsia" w:ascii="Times New Roman" w:hAnsi="Times New Roman" w:eastAsia="宋体" w:cs="宋体"/>
                <w:kern w:val="0"/>
                <w:sz w:val="24"/>
                <w:szCs w:val="24"/>
              </w:rPr>
              <w:t>豨</w:t>
            </w:r>
            <w:r>
              <w:rPr>
                <w:rFonts w:hint="eastAsia" w:ascii="Times New Roman" w:hAnsi="Times New Roman" w:eastAsia="仿宋_GB2312" w:cs="宋体"/>
                <w:kern w:val="0"/>
                <w:sz w:val="24"/>
                <w:szCs w:val="24"/>
              </w:rPr>
              <w:t>莶；</w:t>
            </w:r>
            <w:r>
              <w:rPr>
                <w:rFonts w:hint="eastAsia" w:ascii="Times New Roman" w:hAnsi="Times New Roman" w:eastAsia="宋体" w:cs="宋体"/>
                <w:kern w:val="0"/>
                <w:sz w:val="24"/>
                <w:szCs w:val="24"/>
              </w:rPr>
              <w:t>豨</w:t>
            </w:r>
            <w:r>
              <w:rPr>
                <w:rFonts w:hint="eastAsia" w:ascii="Times New Roman" w:hAnsi="Times New Roman" w:eastAsia="仿宋_GB2312" w:cs="宋体"/>
                <w:kern w:val="0"/>
                <w:sz w:val="24"/>
                <w:szCs w:val="24"/>
              </w:rPr>
              <w:t>莶；腺梗</w:t>
            </w:r>
            <w:r>
              <w:rPr>
                <w:rFonts w:hint="eastAsia" w:ascii="Times New Roman" w:hAnsi="Times New Roman" w:eastAsia="宋体" w:cs="宋体"/>
                <w:kern w:val="0"/>
                <w:sz w:val="24"/>
                <w:szCs w:val="24"/>
              </w:rPr>
              <w:t>豨</w:t>
            </w:r>
            <w:r>
              <w:rPr>
                <w:rFonts w:hint="eastAsia" w:ascii="Times New Roman" w:hAnsi="Times New Roman" w:eastAsia="仿宋_GB2312" w:cs="宋体"/>
                <w:kern w:val="0"/>
                <w:sz w:val="24"/>
                <w:szCs w:val="24"/>
              </w:rPr>
              <w:t>莶；刺儿菜</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小蓟</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；野菊；一枝黄花；滨蒿</w:t>
            </w:r>
            <w:r>
              <w:rPr>
                <w:rFonts w:hint="eastAsia" w:ascii="Times New Roman" w:hAnsi="Times New Roman" w:eastAsia="仿宋_GB2312" w:cs="宋体"/>
                <w:kern w:val="0"/>
                <w:sz w:val="24"/>
                <w:szCs w:val="24"/>
                <w:lang w:eastAsia="zh-CN"/>
              </w:rPr>
              <w:t>（</w:t>
            </w:r>
            <w:r>
              <w:rPr>
                <w:rFonts w:ascii="Times New Roman" w:hAnsi="Times New Roman" w:eastAsia="仿宋_GB2312" w:cs="宋体"/>
                <w:kern w:val="0"/>
                <w:sz w:val="24"/>
                <w:szCs w:val="24"/>
              </w:rPr>
              <w:t>茵陈</w:t>
            </w:r>
            <w:r>
              <w:rPr>
                <w:rFonts w:hint="eastAsia" w:ascii="Times New Roman" w:hAnsi="Times New Roman" w:eastAsia="仿宋_GB2312" w:cs="宋体"/>
                <w:kern w:val="0"/>
                <w:sz w:val="24"/>
                <w:szCs w:val="24"/>
                <w:lang w:eastAsia="zh-CN"/>
              </w:rPr>
              <w:t>）</w:t>
            </w:r>
            <w:r>
              <w:rPr>
                <w:rFonts w:ascii="Times New Roman" w:hAnsi="Times New Roman" w:eastAsia="仿宋_GB2312" w:cs="宋体"/>
                <w:kern w:val="0"/>
                <w:sz w:val="24"/>
                <w:szCs w:val="24"/>
              </w:rPr>
              <w:t>；茵陈蒿；紫菀；垫状卷柏；卷柏；穿心莲；苦木；鸦胆子；</w:t>
            </w:r>
            <w:r>
              <w:rPr>
                <w:rFonts w:hint="eastAsia" w:ascii="Times New Roman" w:hAnsi="Times New Roman" w:eastAsia="仿宋_GB2312" w:cs="宋体"/>
                <w:kern w:val="0"/>
                <w:sz w:val="24"/>
                <w:szCs w:val="24"/>
              </w:rPr>
              <w:t>白及；花叶开唇兰</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金线莲</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；齿瓣石斛；金钗石斛；霍山石斛；天麻；铁皮石斛；地肤；川楝；楝；</w:t>
            </w:r>
            <w:r>
              <w:rPr>
                <w:rFonts w:hint="eastAsia" w:ascii="Times New Roman" w:hAnsi="Times New Roman" w:eastAsia="宋体" w:cs="宋体"/>
                <w:kern w:val="0"/>
                <w:sz w:val="24"/>
                <w:szCs w:val="24"/>
              </w:rPr>
              <w:t>萹</w:t>
            </w:r>
            <w:r>
              <w:rPr>
                <w:rFonts w:hint="eastAsia" w:ascii="Times New Roman" w:hAnsi="Times New Roman" w:eastAsia="仿宋_GB2312" w:cs="宋体"/>
                <w:kern w:val="0"/>
                <w:sz w:val="24"/>
                <w:szCs w:val="24"/>
              </w:rPr>
              <w:t>蓄；唐古特大黄；药用大黄；掌叶大黄；何首乌；虎杖；金荞麦；拳参；红蓼</w:t>
            </w:r>
            <w:r>
              <w:rPr>
                <w:rFonts w:hint="eastAsia" w:ascii="Times New Roman" w:hAnsi="Times New Roman" w:eastAsia="仿宋_GB2312" w:cs="宋体"/>
                <w:kern w:val="0"/>
                <w:sz w:val="24"/>
                <w:szCs w:val="24"/>
                <w:lang w:eastAsia="zh-CN"/>
              </w:rPr>
              <w:t>（</w:t>
            </w:r>
            <w:r>
              <w:rPr>
                <w:rFonts w:ascii="Times New Roman" w:hAnsi="Times New Roman" w:eastAsia="仿宋_GB2312" w:cs="宋体"/>
                <w:kern w:val="0"/>
                <w:sz w:val="24"/>
                <w:szCs w:val="24"/>
              </w:rPr>
              <w:t>水红花子</w:t>
            </w:r>
            <w:r>
              <w:rPr>
                <w:rFonts w:hint="eastAsia" w:ascii="Times New Roman" w:hAnsi="Times New Roman" w:eastAsia="仿宋_GB2312" w:cs="宋体"/>
                <w:kern w:val="0"/>
                <w:sz w:val="24"/>
                <w:szCs w:val="24"/>
                <w:lang w:eastAsia="zh-CN"/>
              </w:rPr>
              <w:t>）</w:t>
            </w:r>
            <w:r>
              <w:rPr>
                <w:rFonts w:ascii="Times New Roman" w:hAnsi="Times New Roman" w:eastAsia="仿宋_GB2312" w:cs="宋体"/>
                <w:kern w:val="0"/>
                <w:sz w:val="24"/>
                <w:szCs w:val="24"/>
              </w:rPr>
              <w:t>；头花蓼；管花肉苁蓉；肉苁蓉；粗茎鳞毛蕨</w:t>
            </w:r>
            <w:r>
              <w:rPr>
                <w:rFonts w:hint="eastAsia" w:ascii="Times New Roman" w:hAnsi="Times New Roman" w:eastAsia="仿宋_GB2312" w:cs="宋体"/>
                <w:kern w:val="0"/>
                <w:sz w:val="24"/>
                <w:szCs w:val="24"/>
                <w:lang w:eastAsia="zh-CN"/>
              </w:rPr>
              <w:t>（</w:t>
            </w:r>
            <w:r>
              <w:rPr>
                <w:rFonts w:ascii="Times New Roman" w:hAnsi="Times New Roman" w:eastAsia="仿宋_GB2312" w:cs="宋体"/>
                <w:kern w:val="0"/>
                <w:sz w:val="24"/>
                <w:szCs w:val="24"/>
              </w:rPr>
              <w:t>绵马贯众</w:t>
            </w:r>
            <w:r>
              <w:rPr>
                <w:rFonts w:hint="eastAsia" w:ascii="Times New Roman" w:hAnsi="Times New Roman" w:eastAsia="仿宋_GB2312" w:cs="宋体"/>
                <w:kern w:val="0"/>
                <w:sz w:val="24"/>
                <w:szCs w:val="24"/>
                <w:lang w:eastAsia="zh-CN"/>
              </w:rPr>
              <w:t>）</w:t>
            </w:r>
            <w:r>
              <w:rPr>
                <w:rFonts w:ascii="Times New Roman" w:hAnsi="Times New Roman" w:eastAsia="仿宋_GB2312" w:cs="宋体"/>
                <w:kern w:val="0"/>
                <w:sz w:val="24"/>
                <w:szCs w:val="24"/>
              </w:rPr>
              <w:t>；月见草；龙胆；红花龙胆；</w:t>
            </w:r>
            <w:r>
              <w:rPr>
                <w:rFonts w:hint="eastAsia" w:ascii="Times New Roman" w:hAnsi="Times New Roman" w:eastAsia="仿宋_GB2312" w:cs="宋体"/>
                <w:kern w:val="0"/>
                <w:sz w:val="24"/>
                <w:szCs w:val="24"/>
              </w:rPr>
              <w:t>条叶龙胆（龙胆）；三花龙胆（龙胆）；坚龙胆（龙胆）；</w:t>
            </w:r>
            <w:r>
              <w:rPr>
                <w:rFonts w:ascii="Times New Roman" w:hAnsi="Times New Roman" w:eastAsia="仿宋_GB2312" w:cs="宋体"/>
                <w:kern w:val="0"/>
                <w:sz w:val="24"/>
                <w:szCs w:val="24"/>
              </w:rPr>
              <w:t>秦艽；</w:t>
            </w:r>
            <w:r>
              <w:rPr>
                <w:rFonts w:hint="eastAsia" w:ascii="Times New Roman" w:hAnsi="Times New Roman" w:eastAsia="仿宋_GB2312" w:cs="宋体"/>
                <w:kern w:val="0"/>
                <w:sz w:val="24"/>
                <w:szCs w:val="24"/>
              </w:rPr>
              <w:t>麻花</w:t>
            </w:r>
            <w:r>
              <w:rPr>
                <w:rFonts w:ascii="Times New Roman" w:hAnsi="Times New Roman" w:eastAsia="仿宋_GB2312" w:cs="宋体"/>
                <w:kern w:val="0"/>
                <w:sz w:val="24"/>
                <w:szCs w:val="24"/>
              </w:rPr>
              <w:t>秦艽；</w:t>
            </w:r>
            <w:r>
              <w:rPr>
                <w:rFonts w:hint="eastAsia" w:ascii="Times New Roman" w:hAnsi="Times New Roman" w:eastAsia="仿宋_GB2312" w:cs="宋体"/>
                <w:kern w:val="0"/>
                <w:sz w:val="24"/>
                <w:szCs w:val="24"/>
              </w:rPr>
              <w:t>粗茎</w:t>
            </w:r>
            <w:r>
              <w:rPr>
                <w:rFonts w:ascii="Times New Roman" w:hAnsi="Times New Roman" w:eastAsia="仿宋_GB2312" w:cs="宋体"/>
                <w:kern w:val="0"/>
                <w:sz w:val="24"/>
                <w:szCs w:val="24"/>
              </w:rPr>
              <w:t>秦艽；</w:t>
            </w:r>
            <w:r>
              <w:rPr>
                <w:rFonts w:hint="eastAsia" w:ascii="Times New Roman" w:hAnsi="Times New Roman" w:eastAsia="仿宋_GB2312" w:cs="宋体"/>
                <w:kern w:val="0"/>
                <w:sz w:val="24"/>
                <w:szCs w:val="24"/>
              </w:rPr>
              <w:t>小</w:t>
            </w:r>
            <w:r>
              <w:rPr>
                <w:rFonts w:ascii="Times New Roman" w:hAnsi="Times New Roman" w:eastAsia="仿宋_GB2312" w:cs="宋体"/>
                <w:kern w:val="0"/>
                <w:sz w:val="24"/>
                <w:szCs w:val="24"/>
              </w:rPr>
              <w:t>秦艽；鹿蹄草</w:t>
            </w:r>
            <w:r>
              <w:rPr>
                <w:rFonts w:hint="eastAsia" w:ascii="Times New Roman" w:hAnsi="Times New Roman" w:eastAsia="仿宋_GB2312" w:cs="宋体"/>
                <w:kern w:val="0"/>
                <w:sz w:val="24"/>
                <w:szCs w:val="24"/>
                <w:lang w:eastAsia="zh-CN"/>
              </w:rPr>
              <w:t>（</w:t>
            </w:r>
            <w:r>
              <w:rPr>
                <w:rFonts w:ascii="Times New Roman" w:hAnsi="Times New Roman" w:eastAsia="仿宋_GB2312" w:cs="宋体"/>
                <w:kern w:val="0"/>
                <w:sz w:val="24"/>
                <w:szCs w:val="24"/>
              </w:rPr>
              <w:t>鹿衔草</w:t>
            </w:r>
            <w:r>
              <w:rPr>
                <w:rFonts w:hint="eastAsia" w:ascii="Times New Roman" w:hAnsi="Times New Roman" w:eastAsia="仿宋_GB2312" w:cs="宋体"/>
                <w:kern w:val="0"/>
                <w:sz w:val="24"/>
                <w:szCs w:val="24"/>
                <w:lang w:eastAsia="zh-CN"/>
              </w:rPr>
              <w:t>）</w:t>
            </w:r>
            <w:r>
              <w:rPr>
                <w:rFonts w:ascii="Times New Roman" w:hAnsi="Times New Roman" w:eastAsia="仿宋_GB2312" w:cs="宋体"/>
                <w:kern w:val="0"/>
                <w:sz w:val="24"/>
                <w:szCs w:val="24"/>
              </w:rPr>
              <w:t>；普通鹿蹄草</w:t>
            </w:r>
            <w:r>
              <w:rPr>
                <w:rFonts w:hint="eastAsia" w:ascii="Times New Roman" w:hAnsi="Times New Roman" w:eastAsia="仿宋_GB2312" w:cs="宋体"/>
                <w:kern w:val="0"/>
                <w:sz w:val="24"/>
                <w:szCs w:val="24"/>
                <w:lang w:eastAsia="zh-CN"/>
              </w:rPr>
              <w:t>（</w:t>
            </w:r>
            <w:r>
              <w:rPr>
                <w:rFonts w:ascii="Times New Roman" w:hAnsi="Times New Roman" w:eastAsia="仿宋_GB2312" w:cs="宋体"/>
                <w:kern w:val="0"/>
                <w:sz w:val="24"/>
                <w:szCs w:val="24"/>
              </w:rPr>
              <w:t>鹿衔草</w:t>
            </w:r>
            <w:r>
              <w:rPr>
                <w:rFonts w:hint="eastAsia" w:ascii="Times New Roman" w:hAnsi="Times New Roman" w:eastAsia="仿宋_GB2312" w:cs="宋体"/>
                <w:kern w:val="0"/>
                <w:sz w:val="24"/>
                <w:szCs w:val="24"/>
                <w:lang w:eastAsia="zh-CN"/>
              </w:rPr>
              <w:t>）</w:t>
            </w:r>
            <w:r>
              <w:rPr>
                <w:rFonts w:ascii="Times New Roman" w:hAnsi="Times New Roman" w:eastAsia="仿宋_GB2312" w:cs="宋体"/>
                <w:kern w:val="0"/>
                <w:sz w:val="24"/>
                <w:szCs w:val="24"/>
              </w:rPr>
              <w:t>；柳叶白前；芫花叶白前；牛皮消；徐长卿；白薇；蔓生白薇；草麻黄；木贼麻黄；中麻黄；黄荆；马鞭草；单叶蔓荆；</w:t>
            </w:r>
            <w:r>
              <w:rPr>
                <w:rFonts w:hint="eastAsia" w:ascii="Times New Roman" w:hAnsi="Times New Roman" w:eastAsia="仿宋_GB2312" w:cs="宋体"/>
                <w:kern w:val="0"/>
                <w:sz w:val="24"/>
                <w:szCs w:val="24"/>
              </w:rPr>
              <w:t>蔓</w:t>
            </w:r>
            <w:r>
              <w:rPr>
                <w:rFonts w:ascii="Times New Roman" w:hAnsi="Times New Roman" w:eastAsia="仿宋_GB2312" w:cs="宋体"/>
                <w:kern w:val="0"/>
                <w:sz w:val="24"/>
                <w:szCs w:val="24"/>
              </w:rPr>
              <w:t>荆；马齿苋；北马兜铃</w:t>
            </w:r>
            <w:r>
              <w:rPr>
                <w:rFonts w:hint="eastAsia" w:ascii="Times New Roman" w:hAnsi="Times New Roman" w:eastAsia="仿宋_GB2312" w:cs="宋体"/>
                <w:kern w:val="0"/>
                <w:sz w:val="24"/>
                <w:szCs w:val="24"/>
                <w:lang w:eastAsia="zh-CN"/>
              </w:rPr>
              <w:t>（</w:t>
            </w:r>
            <w:r>
              <w:rPr>
                <w:rFonts w:ascii="Times New Roman" w:hAnsi="Times New Roman" w:eastAsia="仿宋_GB2312" w:cs="宋体"/>
                <w:kern w:val="0"/>
                <w:sz w:val="24"/>
                <w:szCs w:val="24"/>
              </w:rPr>
              <w:t>天仙藤</w:t>
            </w:r>
            <w:r>
              <w:rPr>
                <w:rFonts w:hint="eastAsia" w:ascii="Times New Roman" w:hAnsi="Times New Roman" w:eastAsia="仿宋_GB2312" w:cs="宋体"/>
                <w:kern w:val="0"/>
                <w:sz w:val="24"/>
                <w:szCs w:val="24"/>
                <w:lang w:eastAsia="zh-CN"/>
              </w:rPr>
              <w:t>）</w:t>
            </w:r>
            <w:r>
              <w:rPr>
                <w:rFonts w:ascii="Times New Roman" w:hAnsi="Times New Roman" w:eastAsia="仿宋_GB2312" w:cs="宋体"/>
                <w:kern w:val="0"/>
                <w:sz w:val="24"/>
                <w:szCs w:val="24"/>
              </w:rPr>
              <w:t>；马兜铃</w:t>
            </w:r>
            <w:r>
              <w:rPr>
                <w:rFonts w:hint="eastAsia" w:ascii="Times New Roman" w:hAnsi="Times New Roman" w:eastAsia="仿宋_GB2312" w:cs="宋体"/>
                <w:kern w:val="0"/>
                <w:sz w:val="24"/>
                <w:szCs w:val="24"/>
                <w:lang w:eastAsia="zh-CN"/>
              </w:rPr>
              <w:t>（</w:t>
            </w:r>
            <w:r>
              <w:rPr>
                <w:rFonts w:ascii="Times New Roman" w:hAnsi="Times New Roman" w:eastAsia="仿宋_GB2312" w:cs="宋体"/>
                <w:kern w:val="0"/>
                <w:sz w:val="24"/>
                <w:szCs w:val="24"/>
              </w:rPr>
              <w:t>天仙藤</w:t>
            </w:r>
            <w:r>
              <w:rPr>
                <w:rFonts w:hint="eastAsia" w:ascii="Times New Roman" w:hAnsi="Times New Roman" w:eastAsia="仿宋_GB2312" w:cs="宋体"/>
                <w:kern w:val="0"/>
                <w:sz w:val="24"/>
                <w:szCs w:val="24"/>
                <w:lang w:eastAsia="zh-CN"/>
              </w:rPr>
              <w:t>）</w:t>
            </w:r>
            <w:r>
              <w:rPr>
                <w:rFonts w:ascii="Times New Roman" w:hAnsi="Times New Roman" w:eastAsia="仿宋_GB2312" w:cs="宋体"/>
                <w:kern w:val="0"/>
                <w:sz w:val="24"/>
                <w:szCs w:val="24"/>
              </w:rPr>
              <w:t>；北细辛；</w:t>
            </w:r>
            <w:r>
              <w:rPr>
                <w:rFonts w:hint="eastAsia" w:ascii="Times New Roman" w:hAnsi="Times New Roman" w:eastAsia="仿宋_GB2312" w:cs="宋体"/>
                <w:kern w:val="0"/>
                <w:sz w:val="24"/>
                <w:szCs w:val="24"/>
              </w:rPr>
              <w:t>汉城细辛；华细辛；</w:t>
            </w:r>
            <w:r>
              <w:rPr>
                <w:rFonts w:ascii="Times New Roman" w:hAnsi="Times New Roman" w:eastAsia="仿宋_GB2312" w:cs="宋体"/>
                <w:kern w:val="0"/>
                <w:sz w:val="24"/>
                <w:szCs w:val="24"/>
              </w:rPr>
              <w:t>密蒙花；海蒿子</w:t>
            </w:r>
            <w:r>
              <w:rPr>
                <w:rFonts w:hint="eastAsia" w:ascii="Times New Roman" w:hAnsi="Times New Roman" w:eastAsia="仿宋_GB2312" w:cs="宋体"/>
                <w:kern w:val="0"/>
                <w:sz w:val="24"/>
                <w:szCs w:val="24"/>
                <w:lang w:eastAsia="zh-CN"/>
              </w:rPr>
              <w:t>（</w:t>
            </w:r>
            <w:r>
              <w:rPr>
                <w:rFonts w:ascii="Times New Roman" w:hAnsi="Times New Roman" w:eastAsia="仿宋_GB2312" w:cs="宋体"/>
                <w:kern w:val="0"/>
                <w:sz w:val="24"/>
                <w:szCs w:val="24"/>
              </w:rPr>
              <w:t>海藻</w:t>
            </w:r>
            <w:r>
              <w:rPr>
                <w:rFonts w:hint="eastAsia" w:ascii="Times New Roman" w:hAnsi="Times New Roman" w:eastAsia="仿宋_GB2312" w:cs="宋体"/>
                <w:kern w:val="0"/>
                <w:sz w:val="24"/>
                <w:szCs w:val="24"/>
                <w:lang w:eastAsia="zh-CN"/>
              </w:rPr>
              <w:t>）</w:t>
            </w:r>
            <w:r>
              <w:rPr>
                <w:rFonts w:ascii="Times New Roman" w:hAnsi="Times New Roman" w:eastAsia="仿宋_GB2312" w:cs="宋体"/>
                <w:kern w:val="0"/>
                <w:sz w:val="24"/>
                <w:szCs w:val="24"/>
              </w:rPr>
              <w:t>；蝉棒束孢菌</w:t>
            </w:r>
            <w:r>
              <w:rPr>
                <w:rFonts w:hint="eastAsia" w:ascii="Times New Roman" w:hAnsi="Times New Roman" w:eastAsia="仿宋_GB2312" w:cs="宋体"/>
                <w:kern w:val="0"/>
                <w:sz w:val="24"/>
                <w:szCs w:val="24"/>
                <w:lang w:eastAsia="zh-CN"/>
              </w:rPr>
              <w:t>（</w:t>
            </w:r>
            <w:r>
              <w:rPr>
                <w:rFonts w:ascii="Times New Roman" w:hAnsi="Times New Roman" w:eastAsia="仿宋_GB2312" w:cs="宋体"/>
                <w:kern w:val="0"/>
                <w:sz w:val="24"/>
                <w:szCs w:val="24"/>
              </w:rPr>
              <w:t>蝉花</w:t>
            </w:r>
            <w:r>
              <w:rPr>
                <w:rFonts w:hint="eastAsia" w:ascii="Times New Roman" w:hAnsi="Times New Roman" w:eastAsia="仿宋_GB2312" w:cs="宋体"/>
                <w:kern w:val="0"/>
                <w:sz w:val="24"/>
                <w:szCs w:val="24"/>
                <w:lang w:eastAsia="zh-CN"/>
              </w:rPr>
              <w:t>）</w:t>
            </w:r>
            <w:r>
              <w:rPr>
                <w:rFonts w:ascii="Times New Roman" w:hAnsi="Times New Roman" w:eastAsia="仿宋_GB2312" w:cs="宋体"/>
                <w:kern w:val="0"/>
                <w:sz w:val="24"/>
                <w:szCs w:val="24"/>
              </w:rPr>
              <w:t>；大蝉草</w:t>
            </w:r>
            <w:r>
              <w:rPr>
                <w:rFonts w:hint="eastAsia" w:ascii="Times New Roman" w:hAnsi="Times New Roman" w:eastAsia="仿宋_GB2312" w:cs="宋体"/>
                <w:kern w:val="0"/>
                <w:sz w:val="24"/>
                <w:szCs w:val="24"/>
                <w:lang w:eastAsia="zh-CN"/>
              </w:rPr>
              <w:t>（</w:t>
            </w:r>
            <w:r>
              <w:rPr>
                <w:rFonts w:ascii="Times New Roman" w:hAnsi="Times New Roman" w:eastAsia="仿宋_GB2312" w:cs="宋体"/>
                <w:kern w:val="0"/>
                <w:sz w:val="24"/>
                <w:szCs w:val="24"/>
              </w:rPr>
              <w:t>蝉花</w:t>
            </w:r>
            <w:r>
              <w:rPr>
                <w:rFonts w:hint="eastAsia" w:ascii="Times New Roman" w:hAnsi="Times New Roman" w:eastAsia="仿宋_GB2312" w:cs="宋体"/>
                <w:kern w:val="0"/>
                <w:sz w:val="24"/>
                <w:szCs w:val="24"/>
                <w:lang w:eastAsia="zh-CN"/>
              </w:rPr>
              <w:t>）</w:t>
            </w:r>
            <w:r>
              <w:rPr>
                <w:rFonts w:ascii="Times New Roman" w:hAnsi="Times New Roman" w:eastAsia="仿宋_GB2312" w:cs="宋体"/>
                <w:kern w:val="0"/>
                <w:sz w:val="24"/>
                <w:szCs w:val="24"/>
              </w:rPr>
              <w:t>； 北乌头</w:t>
            </w:r>
            <w:r>
              <w:rPr>
                <w:rFonts w:hint="eastAsia" w:ascii="Times New Roman" w:hAnsi="Times New Roman" w:eastAsia="仿宋_GB2312" w:cs="宋体"/>
                <w:kern w:val="0"/>
                <w:sz w:val="24"/>
                <w:szCs w:val="24"/>
                <w:lang w:eastAsia="zh-CN"/>
              </w:rPr>
              <w:t>（</w:t>
            </w:r>
            <w:r>
              <w:rPr>
                <w:rFonts w:ascii="Times New Roman" w:hAnsi="Times New Roman" w:eastAsia="仿宋_GB2312" w:cs="宋体"/>
                <w:kern w:val="0"/>
                <w:sz w:val="24"/>
                <w:szCs w:val="24"/>
              </w:rPr>
              <w:t>草乌</w:t>
            </w:r>
            <w:r>
              <w:rPr>
                <w:rFonts w:hint="eastAsia" w:ascii="Times New Roman" w:hAnsi="Times New Roman" w:eastAsia="仿宋_GB2312" w:cs="宋体"/>
                <w:kern w:val="0"/>
                <w:sz w:val="24"/>
                <w:szCs w:val="24"/>
                <w:lang w:eastAsia="zh-CN"/>
              </w:rPr>
              <w:t>）</w:t>
            </w:r>
            <w:r>
              <w:rPr>
                <w:rFonts w:ascii="Times New Roman" w:hAnsi="Times New Roman" w:eastAsia="仿宋_GB2312" w:cs="宋体"/>
                <w:kern w:val="0"/>
                <w:sz w:val="24"/>
                <w:szCs w:val="24"/>
              </w:rPr>
              <w:t>；小木通</w:t>
            </w:r>
            <w:r>
              <w:rPr>
                <w:rFonts w:hint="eastAsia" w:ascii="Times New Roman" w:hAnsi="Times New Roman" w:eastAsia="仿宋_GB2312" w:cs="宋体"/>
                <w:kern w:val="0"/>
                <w:sz w:val="24"/>
                <w:szCs w:val="24"/>
                <w:lang w:eastAsia="zh-CN"/>
              </w:rPr>
              <w:t>（</w:t>
            </w:r>
            <w:r>
              <w:rPr>
                <w:rFonts w:ascii="Times New Roman" w:hAnsi="Times New Roman" w:eastAsia="仿宋_GB2312" w:cs="宋体"/>
                <w:kern w:val="0"/>
                <w:sz w:val="24"/>
                <w:szCs w:val="24"/>
              </w:rPr>
              <w:t>川木通</w:t>
            </w:r>
            <w:r>
              <w:rPr>
                <w:rFonts w:hint="eastAsia" w:ascii="Times New Roman" w:hAnsi="Times New Roman" w:eastAsia="仿宋_GB2312" w:cs="宋体"/>
                <w:kern w:val="0"/>
                <w:sz w:val="24"/>
                <w:szCs w:val="24"/>
                <w:lang w:eastAsia="zh-CN"/>
              </w:rPr>
              <w:t>）</w:t>
            </w:r>
            <w:r>
              <w:rPr>
                <w:rFonts w:ascii="Times New Roman" w:hAnsi="Times New Roman" w:eastAsia="仿宋_GB2312" w:cs="宋体"/>
                <w:kern w:val="0"/>
                <w:sz w:val="24"/>
                <w:szCs w:val="24"/>
              </w:rPr>
              <w:t>；绣球藤</w:t>
            </w:r>
            <w:r>
              <w:rPr>
                <w:rFonts w:hint="eastAsia" w:ascii="Times New Roman" w:hAnsi="Times New Roman" w:eastAsia="仿宋_GB2312" w:cs="宋体"/>
                <w:kern w:val="0"/>
                <w:sz w:val="24"/>
                <w:szCs w:val="24"/>
                <w:lang w:eastAsia="zh-CN"/>
              </w:rPr>
              <w:t>（</w:t>
            </w:r>
            <w:r>
              <w:rPr>
                <w:rFonts w:ascii="Times New Roman" w:hAnsi="Times New Roman" w:eastAsia="仿宋_GB2312" w:cs="宋体"/>
                <w:kern w:val="0"/>
                <w:sz w:val="24"/>
                <w:szCs w:val="24"/>
              </w:rPr>
              <w:t>川木通</w:t>
            </w:r>
            <w:r>
              <w:rPr>
                <w:rFonts w:hint="eastAsia" w:ascii="Times New Roman" w:hAnsi="Times New Roman" w:eastAsia="仿宋_GB2312" w:cs="宋体"/>
                <w:kern w:val="0"/>
                <w:sz w:val="24"/>
                <w:szCs w:val="24"/>
                <w:lang w:eastAsia="zh-CN"/>
              </w:rPr>
              <w:t>）</w:t>
            </w:r>
            <w:r>
              <w:rPr>
                <w:rFonts w:ascii="Times New Roman" w:hAnsi="Times New Roman" w:eastAsia="仿宋_GB2312" w:cs="宋体"/>
                <w:kern w:val="0"/>
                <w:sz w:val="24"/>
                <w:szCs w:val="24"/>
              </w:rPr>
              <w:t>；</w:t>
            </w:r>
            <w:r>
              <w:rPr>
                <w:rFonts w:hint="eastAsia" w:ascii="Times New Roman" w:hAnsi="Times New Roman" w:eastAsia="仿宋_GB2312"/>
                <w:sz w:val="24"/>
                <w:szCs w:val="24"/>
              </w:rPr>
              <w:t>乌头</w:t>
            </w:r>
            <w:r>
              <w:rPr>
                <w:rFonts w:hint="eastAsia" w:ascii="Times New Roman" w:hAnsi="Times New Roman" w:eastAsia="仿宋_GB2312"/>
                <w:sz w:val="24"/>
                <w:szCs w:val="24"/>
                <w:lang w:eastAsia="zh-CN"/>
              </w:rPr>
              <w:t>（</w:t>
            </w:r>
            <w:r>
              <w:rPr>
                <w:rFonts w:hint="eastAsia" w:ascii="Times New Roman" w:hAnsi="Times New Roman" w:eastAsia="仿宋_GB2312"/>
                <w:sz w:val="24"/>
                <w:szCs w:val="24"/>
              </w:rPr>
              <w:t>川乌，附子</w:t>
            </w:r>
            <w:r>
              <w:rPr>
                <w:rFonts w:hint="eastAsia" w:ascii="Times New Roman" w:hAnsi="Times New Roman" w:eastAsia="仿宋_GB2312"/>
                <w:sz w:val="24"/>
                <w:szCs w:val="24"/>
                <w:lang w:eastAsia="zh-CN"/>
              </w:rPr>
              <w:t>）</w:t>
            </w:r>
            <w:r>
              <w:rPr>
                <w:rFonts w:hint="eastAsia" w:ascii="Times New Roman" w:hAnsi="Times New Roman" w:eastAsia="仿宋_GB2312"/>
                <w:sz w:val="24"/>
                <w:szCs w:val="24"/>
              </w:rPr>
              <w:t>；</w:t>
            </w:r>
            <w:r>
              <w:rPr>
                <w:rFonts w:hint="eastAsia" w:ascii="Times New Roman" w:hAnsi="Times New Roman" w:eastAsia="仿宋_GB2312" w:cs="宋体"/>
                <w:kern w:val="0"/>
                <w:sz w:val="24"/>
                <w:szCs w:val="24"/>
              </w:rPr>
              <w:t>黄连；金莲花；阿尔泰银莲花</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九节菖蒲</w:t>
            </w:r>
            <w:r>
              <w:rPr>
                <w:rFonts w:hint="eastAsia" w:ascii="Times New Roman" w:hAnsi="Times New Roman" w:eastAsia="仿宋_GB2312" w:cs="宋体"/>
                <w:kern w:val="0"/>
                <w:sz w:val="24"/>
                <w:szCs w:val="24"/>
                <w:lang w:eastAsia="zh-CN"/>
              </w:rPr>
              <w:t>）</w:t>
            </w:r>
            <w:r>
              <w:rPr>
                <w:rFonts w:ascii="Times New Roman" w:hAnsi="Times New Roman" w:eastAsia="仿宋_GB2312" w:cs="宋体"/>
                <w:kern w:val="0"/>
                <w:sz w:val="24"/>
                <w:szCs w:val="24"/>
              </w:rPr>
              <w:t>；大三叶升麻；升麻；兴安升麻；东北铁线莲</w:t>
            </w:r>
            <w:r>
              <w:rPr>
                <w:rFonts w:hint="eastAsia" w:ascii="Times New Roman" w:hAnsi="Times New Roman" w:eastAsia="仿宋_GB2312" w:cs="宋体"/>
                <w:kern w:val="0"/>
                <w:sz w:val="24"/>
                <w:szCs w:val="24"/>
                <w:lang w:eastAsia="zh-CN"/>
              </w:rPr>
              <w:t>（</w:t>
            </w:r>
            <w:r>
              <w:rPr>
                <w:rFonts w:ascii="Times New Roman" w:hAnsi="Times New Roman" w:eastAsia="仿宋_GB2312" w:cs="宋体"/>
                <w:kern w:val="0"/>
                <w:sz w:val="24"/>
                <w:szCs w:val="24"/>
              </w:rPr>
              <w:t>威灵仙</w:t>
            </w:r>
            <w:r>
              <w:rPr>
                <w:rFonts w:hint="eastAsia" w:ascii="Times New Roman" w:hAnsi="Times New Roman" w:eastAsia="仿宋_GB2312" w:cs="宋体"/>
                <w:kern w:val="0"/>
                <w:sz w:val="24"/>
                <w:szCs w:val="24"/>
                <w:lang w:eastAsia="zh-CN"/>
              </w:rPr>
              <w:t>）</w:t>
            </w:r>
            <w:r>
              <w:rPr>
                <w:rFonts w:ascii="Times New Roman" w:hAnsi="Times New Roman" w:eastAsia="仿宋_GB2312" w:cs="宋体"/>
                <w:kern w:val="0"/>
                <w:sz w:val="24"/>
                <w:szCs w:val="24"/>
              </w:rPr>
              <w:t>；棉团铁线莲</w:t>
            </w:r>
            <w:r>
              <w:rPr>
                <w:rFonts w:hint="eastAsia" w:ascii="Times New Roman" w:hAnsi="Times New Roman" w:eastAsia="仿宋_GB2312" w:cs="宋体"/>
                <w:kern w:val="0"/>
                <w:sz w:val="24"/>
                <w:szCs w:val="24"/>
                <w:lang w:eastAsia="zh-CN"/>
              </w:rPr>
              <w:t>（</w:t>
            </w:r>
            <w:r>
              <w:rPr>
                <w:rFonts w:ascii="Times New Roman" w:hAnsi="Times New Roman" w:eastAsia="仿宋_GB2312" w:cs="宋体"/>
                <w:kern w:val="0"/>
                <w:sz w:val="24"/>
                <w:szCs w:val="24"/>
              </w:rPr>
              <w:t>威灵仙</w:t>
            </w:r>
            <w:r>
              <w:rPr>
                <w:rFonts w:hint="eastAsia" w:ascii="Times New Roman" w:hAnsi="Times New Roman" w:eastAsia="仿宋_GB2312" w:cs="宋体"/>
                <w:kern w:val="0"/>
                <w:sz w:val="24"/>
                <w:szCs w:val="24"/>
                <w:lang w:eastAsia="zh-CN"/>
              </w:rPr>
              <w:t>）</w:t>
            </w:r>
            <w:r>
              <w:rPr>
                <w:rFonts w:ascii="Times New Roman" w:hAnsi="Times New Roman" w:eastAsia="仿宋_GB2312" w:cs="宋体"/>
                <w:kern w:val="0"/>
                <w:sz w:val="24"/>
                <w:szCs w:val="24"/>
              </w:rPr>
              <w:t>；威灵仙；白头翁；内南</w:t>
            </w:r>
            <w:r>
              <w:rPr>
                <w:rFonts w:hint="eastAsia" w:ascii="Times New Roman" w:hAnsi="Times New Roman" w:eastAsia="仿宋_GB2312" w:cs="宋体"/>
                <w:kern w:val="0"/>
                <w:sz w:val="24"/>
                <w:szCs w:val="24"/>
              </w:rPr>
              <w:t>五味子</w:t>
            </w:r>
            <w:r>
              <w:rPr>
                <w:rFonts w:hint="eastAsia" w:ascii="Times New Roman" w:hAnsi="Times New Roman" w:eastAsia="仿宋_GB2312" w:cs="宋体"/>
                <w:kern w:val="0"/>
                <w:sz w:val="24"/>
                <w:szCs w:val="24"/>
                <w:lang w:eastAsia="zh-CN"/>
              </w:rPr>
              <w:t>（</w:t>
            </w:r>
            <w:r>
              <w:rPr>
                <w:rFonts w:ascii="Times New Roman" w:hAnsi="Times New Roman" w:eastAsia="仿宋_GB2312" w:cs="宋体"/>
                <w:kern w:val="0"/>
                <w:sz w:val="24"/>
                <w:szCs w:val="24"/>
              </w:rPr>
              <w:t>滇鸡血藤</w:t>
            </w:r>
            <w:r>
              <w:rPr>
                <w:rFonts w:hint="eastAsia" w:ascii="Times New Roman" w:hAnsi="Times New Roman" w:eastAsia="仿宋_GB2312" w:cs="宋体"/>
                <w:kern w:val="0"/>
                <w:sz w:val="24"/>
                <w:szCs w:val="24"/>
                <w:lang w:eastAsia="zh-CN"/>
              </w:rPr>
              <w:t>）</w:t>
            </w:r>
            <w:r>
              <w:rPr>
                <w:rFonts w:ascii="Times New Roman" w:hAnsi="Times New Roman" w:eastAsia="仿宋_GB2312" w:cs="宋体"/>
                <w:kern w:val="0"/>
                <w:sz w:val="24"/>
                <w:szCs w:val="24"/>
              </w:rPr>
              <w:t>；凹叶厚朴；厚朴；华中五味子；五味子；望春花</w:t>
            </w:r>
            <w:r>
              <w:rPr>
                <w:rFonts w:hint="eastAsia" w:ascii="Times New Roman" w:hAnsi="Times New Roman" w:eastAsia="仿宋_GB2312" w:cs="宋体"/>
                <w:kern w:val="0"/>
                <w:sz w:val="24"/>
                <w:szCs w:val="24"/>
                <w:lang w:eastAsia="zh-CN"/>
              </w:rPr>
              <w:t>（</w:t>
            </w:r>
            <w:r>
              <w:rPr>
                <w:rFonts w:ascii="Times New Roman" w:hAnsi="Times New Roman" w:eastAsia="仿宋_GB2312" w:cs="宋体"/>
                <w:kern w:val="0"/>
                <w:sz w:val="24"/>
                <w:szCs w:val="24"/>
              </w:rPr>
              <w:t>辛夷</w:t>
            </w:r>
            <w:r>
              <w:rPr>
                <w:rFonts w:hint="eastAsia" w:ascii="Times New Roman" w:hAnsi="Times New Roman" w:eastAsia="仿宋_GB2312" w:cs="宋体"/>
                <w:kern w:val="0"/>
                <w:sz w:val="24"/>
                <w:szCs w:val="24"/>
                <w:lang w:eastAsia="zh-CN"/>
              </w:rPr>
              <w:t>）</w:t>
            </w:r>
            <w:r>
              <w:rPr>
                <w:rFonts w:ascii="Times New Roman" w:hAnsi="Times New Roman" w:eastAsia="仿宋_GB2312" w:cs="宋体"/>
                <w:kern w:val="0"/>
                <w:sz w:val="24"/>
                <w:szCs w:val="24"/>
              </w:rPr>
              <w:t>；武当玉兰</w:t>
            </w:r>
            <w:r>
              <w:rPr>
                <w:rFonts w:hint="eastAsia" w:ascii="Times New Roman" w:hAnsi="Times New Roman" w:eastAsia="仿宋_GB2312" w:cs="宋体"/>
                <w:kern w:val="0"/>
                <w:sz w:val="24"/>
                <w:szCs w:val="24"/>
                <w:lang w:eastAsia="zh-CN"/>
              </w:rPr>
              <w:t>（</w:t>
            </w:r>
            <w:r>
              <w:rPr>
                <w:rFonts w:ascii="Times New Roman" w:hAnsi="Times New Roman" w:eastAsia="仿宋_GB2312" w:cs="宋体"/>
                <w:kern w:val="0"/>
                <w:sz w:val="24"/>
                <w:szCs w:val="24"/>
              </w:rPr>
              <w:t>辛夷</w:t>
            </w:r>
            <w:r>
              <w:rPr>
                <w:rFonts w:hint="eastAsia" w:ascii="Times New Roman" w:hAnsi="Times New Roman" w:eastAsia="仿宋_GB2312" w:cs="宋体"/>
                <w:kern w:val="0"/>
                <w:sz w:val="24"/>
                <w:szCs w:val="24"/>
                <w:lang w:eastAsia="zh-CN"/>
              </w:rPr>
              <w:t>）</w:t>
            </w:r>
            <w:r>
              <w:rPr>
                <w:rFonts w:ascii="Times New Roman" w:hAnsi="Times New Roman" w:eastAsia="仿宋_GB2312" w:cs="宋体"/>
                <w:kern w:val="0"/>
                <w:sz w:val="24"/>
                <w:szCs w:val="24"/>
              </w:rPr>
              <w:t>；玉兰</w:t>
            </w:r>
            <w:r>
              <w:rPr>
                <w:rFonts w:hint="eastAsia" w:ascii="Times New Roman" w:hAnsi="Times New Roman" w:eastAsia="仿宋_GB2312" w:cs="宋体"/>
                <w:kern w:val="0"/>
                <w:sz w:val="24"/>
                <w:szCs w:val="24"/>
                <w:lang w:eastAsia="zh-CN"/>
              </w:rPr>
              <w:t>（</w:t>
            </w:r>
            <w:r>
              <w:rPr>
                <w:rFonts w:ascii="Times New Roman" w:hAnsi="Times New Roman" w:eastAsia="仿宋_GB2312" w:cs="宋体"/>
                <w:kern w:val="0"/>
                <w:sz w:val="24"/>
                <w:szCs w:val="24"/>
              </w:rPr>
              <w:t>辛夷</w:t>
            </w:r>
            <w:r>
              <w:rPr>
                <w:rFonts w:hint="eastAsia" w:ascii="Times New Roman" w:hAnsi="Times New Roman" w:eastAsia="仿宋_GB2312" w:cs="宋体"/>
                <w:kern w:val="0"/>
                <w:sz w:val="24"/>
                <w:szCs w:val="24"/>
                <w:lang w:eastAsia="zh-CN"/>
              </w:rPr>
              <w:t>）</w:t>
            </w:r>
            <w:r>
              <w:rPr>
                <w:rFonts w:ascii="Times New Roman" w:hAnsi="Times New Roman" w:eastAsia="仿宋_GB2312" w:cs="宋体"/>
                <w:kern w:val="0"/>
                <w:sz w:val="24"/>
                <w:szCs w:val="24"/>
              </w:rPr>
              <w:t>；大血藤；木通</w:t>
            </w:r>
            <w:r>
              <w:rPr>
                <w:rFonts w:hint="eastAsia" w:ascii="Times New Roman" w:hAnsi="Times New Roman" w:eastAsia="仿宋_GB2312" w:cs="宋体"/>
                <w:kern w:val="0"/>
                <w:sz w:val="24"/>
                <w:szCs w:val="24"/>
                <w:lang w:eastAsia="zh-CN"/>
              </w:rPr>
              <w:t>（</w:t>
            </w:r>
            <w:r>
              <w:rPr>
                <w:rFonts w:ascii="Times New Roman" w:hAnsi="Times New Roman" w:eastAsia="仿宋_GB2312" w:cs="宋体"/>
                <w:kern w:val="0"/>
                <w:sz w:val="24"/>
                <w:szCs w:val="24"/>
              </w:rPr>
              <w:t>预知子</w:t>
            </w:r>
            <w:r>
              <w:rPr>
                <w:rFonts w:hint="eastAsia" w:ascii="Times New Roman" w:hAnsi="Times New Roman" w:eastAsia="仿宋_GB2312" w:cs="宋体"/>
                <w:kern w:val="0"/>
                <w:sz w:val="24"/>
                <w:szCs w:val="24"/>
                <w:lang w:eastAsia="zh-CN"/>
              </w:rPr>
              <w:t>）</w:t>
            </w:r>
            <w:r>
              <w:rPr>
                <w:rFonts w:ascii="Times New Roman" w:hAnsi="Times New Roman" w:eastAsia="仿宋_GB2312" w:cs="宋体"/>
                <w:kern w:val="0"/>
                <w:sz w:val="24"/>
                <w:szCs w:val="24"/>
              </w:rPr>
              <w:t>；白木通</w:t>
            </w:r>
            <w:r>
              <w:rPr>
                <w:rFonts w:hint="eastAsia" w:ascii="Times New Roman" w:hAnsi="Times New Roman" w:eastAsia="仿宋_GB2312" w:cs="宋体"/>
                <w:kern w:val="0"/>
                <w:sz w:val="24"/>
                <w:szCs w:val="24"/>
                <w:lang w:eastAsia="zh-CN"/>
              </w:rPr>
              <w:t>（</w:t>
            </w:r>
            <w:r>
              <w:rPr>
                <w:rFonts w:ascii="Times New Roman" w:hAnsi="Times New Roman" w:eastAsia="仿宋_GB2312" w:cs="宋体"/>
                <w:kern w:val="0"/>
                <w:sz w:val="24"/>
                <w:szCs w:val="24"/>
              </w:rPr>
              <w:t>预知子</w:t>
            </w:r>
            <w:r>
              <w:rPr>
                <w:rFonts w:hint="eastAsia" w:ascii="Times New Roman" w:hAnsi="Times New Roman" w:eastAsia="仿宋_GB2312" w:cs="宋体"/>
                <w:kern w:val="0"/>
                <w:sz w:val="24"/>
                <w:szCs w:val="24"/>
                <w:lang w:eastAsia="zh-CN"/>
              </w:rPr>
              <w:t>）</w:t>
            </w:r>
            <w:r>
              <w:rPr>
                <w:rFonts w:ascii="Times New Roman" w:hAnsi="Times New Roman" w:eastAsia="仿宋_GB2312" w:cs="宋体"/>
                <w:kern w:val="0"/>
                <w:sz w:val="24"/>
                <w:szCs w:val="24"/>
              </w:rPr>
              <w:t>；三叶木通</w:t>
            </w:r>
            <w:r>
              <w:rPr>
                <w:rFonts w:hint="eastAsia" w:ascii="Times New Roman" w:hAnsi="Times New Roman" w:eastAsia="仿宋_GB2312" w:cs="宋体"/>
                <w:kern w:val="0"/>
                <w:sz w:val="24"/>
                <w:szCs w:val="24"/>
                <w:lang w:eastAsia="zh-CN"/>
              </w:rPr>
              <w:t>（</w:t>
            </w:r>
            <w:r>
              <w:rPr>
                <w:rFonts w:ascii="Times New Roman" w:hAnsi="Times New Roman" w:eastAsia="仿宋_GB2312" w:cs="宋体"/>
                <w:kern w:val="0"/>
                <w:sz w:val="24"/>
                <w:szCs w:val="24"/>
              </w:rPr>
              <w:t>预知子</w:t>
            </w:r>
            <w:r>
              <w:rPr>
                <w:rFonts w:hint="eastAsia" w:ascii="Times New Roman" w:hAnsi="Times New Roman" w:eastAsia="仿宋_GB2312" w:cs="宋体"/>
                <w:kern w:val="0"/>
                <w:sz w:val="24"/>
                <w:szCs w:val="24"/>
                <w:lang w:eastAsia="zh-CN"/>
              </w:rPr>
              <w:t>）</w:t>
            </w:r>
            <w:r>
              <w:rPr>
                <w:rFonts w:ascii="Times New Roman" w:hAnsi="Times New Roman" w:eastAsia="仿宋_GB2312" w:cs="宋体"/>
                <w:kern w:val="0"/>
                <w:sz w:val="24"/>
                <w:szCs w:val="24"/>
              </w:rPr>
              <w:t>；连翘；女贞；白蜡树</w:t>
            </w:r>
            <w:r>
              <w:rPr>
                <w:rFonts w:hint="eastAsia" w:ascii="Times New Roman" w:hAnsi="Times New Roman" w:eastAsia="仿宋_GB2312" w:cs="宋体"/>
                <w:kern w:val="0"/>
                <w:sz w:val="24"/>
                <w:szCs w:val="24"/>
                <w:lang w:eastAsia="zh-CN"/>
              </w:rPr>
              <w:t>（</w:t>
            </w:r>
            <w:r>
              <w:rPr>
                <w:rFonts w:ascii="Times New Roman" w:hAnsi="Times New Roman" w:eastAsia="仿宋_GB2312" w:cs="宋体"/>
                <w:kern w:val="0"/>
                <w:sz w:val="24"/>
                <w:szCs w:val="24"/>
              </w:rPr>
              <w:t>秦皮</w:t>
            </w:r>
            <w:r>
              <w:rPr>
                <w:rFonts w:hint="eastAsia" w:ascii="Times New Roman" w:hAnsi="Times New Roman" w:eastAsia="仿宋_GB2312" w:cs="宋体"/>
                <w:kern w:val="0"/>
                <w:sz w:val="24"/>
                <w:szCs w:val="24"/>
                <w:lang w:eastAsia="zh-CN"/>
              </w:rPr>
              <w:t>）</w:t>
            </w:r>
            <w:r>
              <w:rPr>
                <w:rFonts w:ascii="Times New Roman" w:hAnsi="Times New Roman" w:eastAsia="仿宋_GB2312" w:cs="宋体"/>
                <w:kern w:val="0"/>
                <w:sz w:val="24"/>
                <w:szCs w:val="24"/>
              </w:rPr>
              <w:t>；尖叶白蜡树</w:t>
            </w:r>
            <w:r>
              <w:rPr>
                <w:rFonts w:hint="eastAsia" w:ascii="Times New Roman" w:hAnsi="Times New Roman" w:eastAsia="仿宋_GB2312" w:cs="宋体"/>
                <w:kern w:val="0"/>
                <w:sz w:val="24"/>
                <w:szCs w:val="24"/>
                <w:lang w:eastAsia="zh-CN"/>
              </w:rPr>
              <w:t>（</w:t>
            </w:r>
            <w:r>
              <w:rPr>
                <w:rFonts w:ascii="Times New Roman" w:hAnsi="Times New Roman" w:eastAsia="仿宋_GB2312" w:cs="宋体"/>
                <w:kern w:val="0"/>
                <w:sz w:val="24"/>
                <w:szCs w:val="24"/>
              </w:rPr>
              <w:t>秦皮</w:t>
            </w:r>
            <w:r>
              <w:rPr>
                <w:rFonts w:hint="eastAsia" w:ascii="Times New Roman" w:hAnsi="Times New Roman" w:eastAsia="仿宋_GB2312" w:cs="宋体"/>
                <w:kern w:val="0"/>
                <w:sz w:val="24"/>
                <w:szCs w:val="24"/>
                <w:lang w:eastAsia="zh-CN"/>
              </w:rPr>
              <w:t>）</w:t>
            </w:r>
            <w:r>
              <w:rPr>
                <w:rFonts w:ascii="Times New Roman" w:hAnsi="Times New Roman" w:eastAsia="仿宋_GB2312" w:cs="宋体"/>
                <w:kern w:val="0"/>
                <w:sz w:val="24"/>
                <w:szCs w:val="24"/>
              </w:rPr>
              <w:t>；苦枥白蜡树</w:t>
            </w:r>
            <w:r>
              <w:rPr>
                <w:rFonts w:hint="eastAsia" w:ascii="Times New Roman" w:hAnsi="Times New Roman" w:eastAsia="仿宋_GB2312" w:cs="宋体"/>
                <w:kern w:val="0"/>
                <w:sz w:val="24"/>
                <w:szCs w:val="24"/>
                <w:lang w:eastAsia="zh-CN"/>
              </w:rPr>
              <w:t>（</w:t>
            </w:r>
            <w:r>
              <w:rPr>
                <w:rFonts w:ascii="Times New Roman" w:hAnsi="Times New Roman" w:eastAsia="仿宋_GB2312" w:cs="宋体"/>
                <w:kern w:val="0"/>
                <w:sz w:val="24"/>
                <w:szCs w:val="24"/>
              </w:rPr>
              <w:t>秦皮</w:t>
            </w:r>
            <w:r>
              <w:rPr>
                <w:rFonts w:hint="eastAsia" w:ascii="Times New Roman" w:hAnsi="Times New Roman" w:eastAsia="仿宋_GB2312" w:cs="宋体"/>
                <w:kern w:val="0"/>
                <w:sz w:val="24"/>
                <w:szCs w:val="24"/>
                <w:lang w:eastAsia="zh-CN"/>
              </w:rPr>
              <w:t>）</w:t>
            </w:r>
            <w:r>
              <w:rPr>
                <w:rFonts w:ascii="Times New Roman" w:hAnsi="Times New Roman" w:eastAsia="仿宋_GB2312" w:cs="宋体"/>
                <w:kern w:val="0"/>
                <w:sz w:val="24"/>
                <w:szCs w:val="24"/>
              </w:rPr>
              <w:t>；宿柱白蜡树</w:t>
            </w:r>
            <w:r>
              <w:rPr>
                <w:rFonts w:hint="eastAsia" w:ascii="Times New Roman" w:hAnsi="Times New Roman" w:eastAsia="仿宋_GB2312" w:cs="宋体"/>
                <w:kern w:val="0"/>
                <w:sz w:val="24"/>
                <w:szCs w:val="24"/>
                <w:lang w:eastAsia="zh-CN"/>
              </w:rPr>
              <w:t>（</w:t>
            </w:r>
            <w:r>
              <w:rPr>
                <w:rFonts w:ascii="Times New Roman" w:hAnsi="Times New Roman" w:eastAsia="仿宋_GB2312" w:cs="宋体"/>
                <w:kern w:val="0"/>
                <w:sz w:val="24"/>
                <w:szCs w:val="24"/>
              </w:rPr>
              <w:t>秦皮</w:t>
            </w:r>
            <w:r>
              <w:rPr>
                <w:rFonts w:hint="eastAsia" w:ascii="Times New Roman" w:hAnsi="Times New Roman" w:eastAsia="仿宋_GB2312" w:cs="宋体"/>
                <w:kern w:val="0"/>
                <w:sz w:val="24"/>
                <w:szCs w:val="24"/>
                <w:lang w:eastAsia="zh-CN"/>
              </w:rPr>
              <w:t>）</w:t>
            </w:r>
            <w:r>
              <w:rPr>
                <w:rFonts w:ascii="Times New Roman" w:hAnsi="Times New Roman" w:eastAsia="仿宋_GB2312" w:cs="宋体"/>
                <w:kern w:val="0"/>
                <w:sz w:val="24"/>
                <w:szCs w:val="24"/>
              </w:rPr>
              <w:t>；木贼；白蔹；三叶崖爬藤</w:t>
            </w:r>
            <w:r>
              <w:rPr>
                <w:rFonts w:hint="eastAsia" w:ascii="Times New Roman" w:hAnsi="Times New Roman" w:eastAsia="仿宋_GB2312" w:cs="宋体"/>
                <w:kern w:val="0"/>
                <w:sz w:val="24"/>
                <w:szCs w:val="24"/>
                <w:lang w:eastAsia="zh-CN"/>
              </w:rPr>
              <w:t>（</w:t>
            </w:r>
            <w:r>
              <w:rPr>
                <w:rFonts w:ascii="Times New Roman" w:hAnsi="Times New Roman" w:eastAsia="仿宋_GB2312" w:cs="宋体"/>
                <w:kern w:val="0"/>
                <w:sz w:val="24"/>
                <w:szCs w:val="24"/>
              </w:rPr>
              <w:t>三叶青</w:t>
            </w:r>
            <w:r>
              <w:rPr>
                <w:rFonts w:hint="eastAsia" w:ascii="Times New Roman" w:hAnsi="Times New Roman" w:eastAsia="仿宋_GB2312" w:cs="宋体"/>
                <w:kern w:val="0"/>
                <w:sz w:val="24"/>
                <w:szCs w:val="24"/>
                <w:lang w:eastAsia="zh-CN"/>
              </w:rPr>
              <w:t>）</w:t>
            </w:r>
            <w:r>
              <w:rPr>
                <w:rFonts w:ascii="Times New Roman" w:hAnsi="Times New Roman" w:eastAsia="仿宋_GB2312" w:cs="宋体"/>
                <w:kern w:val="0"/>
                <w:sz w:val="24"/>
                <w:szCs w:val="24"/>
              </w:rPr>
              <w:t>；乌蔹莓；红麸杨</w:t>
            </w:r>
            <w:r>
              <w:rPr>
                <w:rFonts w:hint="eastAsia" w:ascii="Times New Roman" w:hAnsi="Times New Roman" w:eastAsia="仿宋_GB2312"/>
                <w:sz w:val="24"/>
                <w:szCs w:val="24"/>
              </w:rPr>
              <w:t>叶上的虫瘿</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五倍子</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；青麸杨</w:t>
            </w:r>
            <w:r>
              <w:rPr>
                <w:rFonts w:hint="eastAsia" w:ascii="Times New Roman" w:hAnsi="Times New Roman" w:eastAsia="仿宋_GB2312"/>
                <w:sz w:val="24"/>
                <w:szCs w:val="24"/>
              </w:rPr>
              <w:t>叶上的虫瘿</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五倍子</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；盐肤木</w:t>
            </w:r>
            <w:r>
              <w:rPr>
                <w:rFonts w:hint="eastAsia" w:ascii="Times New Roman" w:hAnsi="Times New Roman" w:eastAsia="仿宋_GB2312"/>
                <w:sz w:val="24"/>
                <w:szCs w:val="24"/>
              </w:rPr>
              <w:t>叶上的虫瘿</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五倍子</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；巴戟天；钩藤；鸡矢藤；茜草；白花蛇舌草；单瓣缫丝花</w:t>
            </w:r>
            <w:r>
              <w:rPr>
                <w:rFonts w:hint="eastAsia" w:ascii="Times New Roman" w:hAnsi="Times New Roman" w:eastAsia="仿宋_GB2312" w:cs="宋体"/>
                <w:kern w:val="0"/>
                <w:sz w:val="24"/>
                <w:szCs w:val="24"/>
                <w:lang w:eastAsia="zh-CN"/>
              </w:rPr>
              <w:t>（</w:t>
            </w:r>
            <w:r>
              <w:rPr>
                <w:rFonts w:ascii="Times New Roman" w:hAnsi="Times New Roman" w:eastAsia="仿宋_GB2312" w:cs="宋体"/>
                <w:kern w:val="0"/>
                <w:sz w:val="24"/>
                <w:szCs w:val="24"/>
              </w:rPr>
              <w:t>刺梨</w:t>
            </w:r>
            <w:r>
              <w:rPr>
                <w:rFonts w:hint="eastAsia" w:ascii="Times New Roman" w:hAnsi="Times New Roman" w:eastAsia="仿宋_GB2312" w:cs="宋体"/>
                <w:kern w:val="0"/>
                <w:sz w:val="24"/>
                <w:szCs w:val="24"/>
                <w:lang w:eastAsia="zh-CN"/>
              </w:rPr>
              <w:t>）</w:t>
            </w:r>
            <w:r>
              <w:rPr>
                <w:rFonts w:ascii="Times New Roman" w:hAnsi="Times New Roman" w:eastAsia="仿宋_GB2312" w:cs="宋体"/>
                <w:kern w:val="0"/>
                <w:sz w:val="24"/>
                <w:szCs w:val="24"/>
              </w:rPr>
              <w:t>；缫丝花</w:t>
            </w:r>
            <w:r>
              <w:rPr>
                <w:rFonts w:hint="eastAsia" w:ascii="Times New Roman" w:hAnsi="Times New Roman" w:eastAsia="仿宋_GB2312" w:cs="宋体"/>
                <w:kern w:val="0"/>
                <w:sz w:val="24"/>
                <w:szCs w:val="24"/>
                <w:lang w:eastAsia="zh-CN"/>
              </w:rPr>
              <w:t>（</w:t>
            </w:r>
            <w:r>
              <w:rPr>
                <w:rFonts w:ascii="Times New Roman" w:hAnsi="Times New Roman" w:eastAsia="仿宋_GB2312" w:cs="宋体"/>
                <w:kern w:val="0"/>
                <w:sz w:val="24"/>
                <w:szCs w:val="24"/>
              </w:rPr>
              <w:t>刺梨</w:t>
            </w:r>
            <w:r>
              <w:rPr>
                <w:rFonts w:hint="eastAsia" w:ascii="Times New Roman" w:hAnsi="Times New Roman" w:eastAsia="仿宋_GB2312" w:cs="宋体"/>
                <w:kern w:val="0"/>
                <w:sz w:val="24"/>
                <w:szCs w:val="24"/>
                <w:lang w:eastAsia="zh-CN"/>
              </w:rPr>
              <w:t>）</w:t>
            </w:r>
            <w:r>
              <w:rPr>
                <w:rFonts w:ascii="Times New Roman" w:hAnsi="Times New Roman" w:eastAsia="仿宋_GB2312" w:cs="宋体"/>
                <w:kern w:val="0"/>
                <w:sz w:val="24"/>
                <w:szCs w:val="24"/>
              </w:rPr>
              <w:t>；山刺玫；鹅绒委陵菜</w:t>
            </w:r>
            <w:r>
              <w:rPr>
                <w:rFonts w:hint="eastAsia" w:ascii="Times New Roman" w:hAnsi="Times New Roman" w:eastAsia="仿宋_GB2312" w:cs="宋体"/>
                <w:kern w:val="0"/>
                <w:sz w:val="24"/>
                <w:szCs w:val="24"/>
                <w:lang w:eastAsia="zh-CN"/>
              </w:rPr>
              <w:t>（</w:t>
            </w:r>
            <w:r>
              <w:rPr>
                <w:rFonts w:ascii="Times New Roman" w:hAnsi="Times New Roman" w:eastAsia="仿宋_GB2312" w:cs="宋体"/>
                <w:kern w:val="0"/>
                <w:sz w:val="24"/>
                <w:szCs w:val="24"/>
              </w:rPr>
              <w:t>蕨麻</w:t>
            </w:r>
            <w:r>
              <w:rPr>
                <w:rFonts w:hint="eastAsia" w:ascii="Times New Roman" w:hAnsi="Times New Roman" w:eastAsia="仿宋_GB2312" w:cs="宋体"/>
                <w:kern w:val="0"/>
                <w:sz w:val="24"/>
                <w:szCs w:val="24"/>
                <w:lang w:eastAsia="zh-CN"/>
              </w:rPr>
              <w:t>）</w:t>
            </w:r>
            <w:r>
              <w:rPr>
                <w:rFonts w:ascii="Times New Roman" w:hAnsi="Times New Roman" w:eastAsia="仿宋_GB2312" w:cs="宋体"/>
                <w:kern w:val="0"/>
                <w:sz w:val="24"/>
                <w:szCs w:val="24"/>
              </w:rPr>
              <w:t>；华东覆盆子；火棘；金樱子；石楠；山桃</w:t>
            </w:r>
            <w:r>
              <w:rPr>
                <w:rFonts w:hint="eastAsia" w:ascii="Times New Roman" w:hAnsi="Times New Roman" w:eastAsia="仿宋_GB2312" w:cs="宋体"/>
                <w:kern w:val="0"/>
                <w:sz w:val="24"/>
                <w:szCs w:val="24"/>
                <w:lang w:eastAsia="zh-CN"/>
              </w:rPr>
              <w:t>（</w:t>
            </w:r>
            <w:r>
              <w:rPr>
                <w:rFonts w:ascii="Times New Roman" w:hAnsi="Times New Roman" w:eastAsia="仿宋_GB2312" w:cs="宋体"/>
                <w:kern w:val="0"/>
                <w:sz w:val="24"/>
                <w:szCs w:val="24"/>
              </w:rPr>
              <w:t>桃仁</w:t>
            </w:r>
            <w:r>
              <w:rPr>
                <w:rFonts w:hint="eastAsia" w:ascii="Times New Roman" w:hAnsi="Times New Roman" w:eastAsia="仿宋_GB2312" w:cs="宋体"/>
                <w:kern w:val="0"/>
                <w:sz w:val="24"/>
                <w:szCs w:val="24"/>
                <w:lang w:eastAsia="zh-CN"/>
              </w:rPr>
              <w:t>）</w:t>
            </w:r>
            <w:r>
              <w:rPr>
                <w:rFonts w:ascii="Times New Roman" w:hAnsi="Times New Roman" w:eastAsia="仿宋_GB2312" w:cs="宋体"/>
                <w:kern w:val="0"/>
                <w:sz w:val="24"/>
                <w:szCs w:val="24"/>
              </w:rPr>
              <w:t>；龙芽草</w:t>
            </w:r>
            <w:r>
              <w:rPr>
                <w:rFonts w:hint="eastAsia" w:ascii="Times New Roman" w:hAnsi="Times New Roman" w:eastAsia="仿宋_GB2312" w:cs="宋体"/>
                <w:kern w:val="0"/>
                <w:sz w:val="24"/>
                <w:szCs w:val="24"/>
                <w:lang w:eastAsia="zh-CN"/>
              </w:rPr>
              <w:t>（</w:t>
            </w:r>
            <w:r>
              <w:rPr>
                <w:rFonts w:ascii="Times New Roman" w:hAnsi="Times New Roman" w:eastAsia="仿宋_GB2312" w:cs="宋体"/>
                <w:kern w:val="0"/>
                <w:sz w:val="24"/>
                <w:szCs w:val="24"/>
              </w:rPr>
              <w:t>仙鹤草</w:t>
            </w:r>
            <w:r>
              <w:rPr>
                <w:rFonts w:hint="eastAsia" w:ascii="Times New Roman" w:hAnsi="Times New Roman" w:eastAsia="仿宋_GB2312" w:cs="宋体"/>
                <w:kern w:val="0"/>
                <w:sz w:val="24"/>
                <w:szCs w:val="24"/>
                <w:lang w:eastAsia="zh-CN"/>
              </w:rPr>
              <w:t>）</w:t>
            </w:r>
            <w:r>
              <w:rPr>
                <w:rFonts w:ascii="Times New Roman" w:hAnsi="Times New Roman" w:eastAsia="仿宋_GB2312" w:cs="宋体"/>
                <w:kern w:val="0"/>
                <w:sz w:val="24"/>
                <w:szCs w:val="24"/>
              </w:rPr>
              <w:t>；欧李</w:t>
            </w:r>
            <w:r>
              <w:rPr>
                <w:rFonts w:hint="eastAsia" w:ascii="Times New Roman" w:hAnsi="Times New Roman" w:eastAsia="仿宋_GB2312" w:cs="宋体"/>
                <w:kern w:val="0"/>
                <w:sz w:val="24"/>
                <w:szCs w:val="24"/>
                <w:lang w:eastAsia="zh-CN"/>
              </w:rPr>
              <w:t>（</w:t>
            </w:r>
            <w:r>
              <w:rPr>
                <w:rFonts w:ascii="Times New Roman" w:hAnsi="Times New Roman" w:eastAsia="仿宋_GB2312" w:cs="宋体"/>
                <w:kern w:val="0"/>
                <w:sz w:val="24"/>
                <w:szCs w:val="24"/>
              </w:rPr>
              <w:t>郁李仁</w:t>
            </w:r>
            <w:r>
              <w:rPr>
                <w:rFonts w:hint="eastAsia" w:ascii="Times New Roman" w:hAnsi="Times New Roman" w:eastAsia="仿宋_GB2312" w:cs="宋体"/>
                <w:kern w:val="0"/>
                <w:sz w:val="24"/>
                <w:szCs w:val="24"/>
                <w:lang w:eastAsia="zh-CN"/>
              </w:rPr>
              <w:t>）</w:t>
            </w:r>
            <w:r>
              <w:rPr>
                <w:rFonts w:ascii="Times New Roman" w:hAnsi="Times New Roman" w:eastAsia="仿宋_GB2312" w:cs="宋体"/>
                <w:kern w:val="0"/>
                <w:sz w:val="24"/>
                <w:szCs w:val="24"/>
              </w:rPr>
              <w:t>；郁李；长柄扁桃</w:t>
            </w:r>
            <w:r>
              <w:rPr>
                <w:rFonts w:hint="eastAsia" w:ascii="Times New Roman" w:hAnsi="Times New Roman" w:eastAsia="仿宋_GB2312" w:cs="宋体"/>
                <w:kern w:val="0"/>
                <w:sz w:val="24"/>
                <w:szCs w:val="24"/>
                <w:lang w:eastAsia="zh-CN"/>
              </w:rPr>
              <w:t>（</w:t>
            </w:r>
            <w:r>
              <w:rPr>
                <w:rFonts w:ascii="Times New Roman" w:hAnsi="Times New Roman" w:eastAsia="仿宋_GB2312" w:cs="宋体"/>
                <w:kern w:val="0"/>
                <w:sz w:val="24"/>
                <w:szCs w:val="24"/>
              </w:rPr>
              <w:t>郁李仁</w:t>
            </w:r>
            <w:r>
              <w:rPr>
                <w:rFonts w:hint="eastAsia" w:ascii="Times New Roman" w:hAnsi="Times New Roman" w:eastAsia="仿宋_GB2312" w:cs="宋体"/>
                <w:kern w:val="0"/>
                <w:sz w:val="24"/>
                <w:szCs w:val="24"/>
                <w:lang w:eastAsia="zh-CN"/>
              </w:rPr>
              <w:t>）</w:t>
            </w:r>
            <w:r>
              <w:rPr>
                <w:rFonts w:ascii="Times New Roman" w:hAnsi="Times New Roman" w:eastAsia="仿宋_GB2312" w:cs="宋体"/>
                <w:kern w:val="0"/>
                <w:sz w:val="24"/>
                <w:szCs w:val="24"/>
              </w:rPr>
              <w:t>；白英；枸杞</w:t>
            </w:r>
            <w:r>
              <w:rPr>
                <w:rFonts w:hint="eastAsia" w:ascii="Times New Roman" w:hAnsi="Times New Roman" w:eastAsia="仿宋_GB2312" w:cs="宋体"/>
                <w:kern w:val="0"/>
                <w:sz w:val="24"/>
                <w:szCs w:val="24"/>
                <w:lang w:eastAsia="zh-CN"/>
              </w:rPr>
              <w:t>（</w:t>
            </w:r>
            <w:r>
              <w:rPr>
                <w:rFonts w:ascii="Times New Roman" w:hAnsi="Times New Roman" w:eastAsia="仿宋_GB2312" w:cs="宋体"/>
                <w:kern w:val="0"/>
                <w:sz w:val="24"/>
                <w:szCs w:val="24"/>
              </w:rPr>
              <w:t>地骨皮</w:t>
            </w:r>
            <w:r>
              <w:rPr>
                <w:rFonts w:hint="eastAsia" w:ascii="Times New Roman" w:hAnsi="Times New Roman" w:eastAsia="仿宋_GB2312" w:cs="宋体"/>
                <w:kern w:val="0"/>
                <w:sz w:val="24"/>
                <w:szCs w:val="24"/>
                <w:lang w:eastAsia="zh-CN"/>
              </w:rPr>
              <w:t>）</w:t>
            </w:r>
            <w:r>
              <w:rPr>
                <w:rFonts w:ascii="Times New Roman" w:hAnsi="Times New Roman" w:eastAsia="仿宋_GB2312" w:cs="宋体"/>
                <w:kern w:val="0"/>
                <w:sz w:val="24"/>
                <w:szCs w:val="24"/>
              </w:rPr>
              <w:t>；宁夏枸杞</w:t>
            </w:r>
            <w:r>
              <w:rPr>
                <w:rFonts w:hint="eastAsia" w:ascii="Times New Roman" w:hAnsi="Times New Roman" w:eastAsia="仿宋_GB2312" w:cs="宋体"/>
                <w:kern w:val="0"/>
                <w:sz w:val="24"/>
                <w:szCs w:val="24"/>
                <w:lang w:eastAsia="zh-CN"/>
              </w:rPr>
              <w:t>（</w:t>
            </w:r>
            <w:r>
              <w:rPr>
                <w:rFonts w:ascii="Times New Roman" w:hAnsi="Times New Roman" w:eastAsia="仿宋_GB2312" w:cs="宋体"/>
                <w:kern w:val="0"/>
                <w:sz w:val="24"/>
                <w:szCs w:val="24"/>
              </w:rPr>
              <w:t>地</w:t>
            </w:r>
            <w:r>
              <w:rPr>
                <w:rFonts w:hint="eastAsia" w:ascii="Times New Roman" w:hAnsi="Times New Roman" w:eastAsia="仿宋_GB2312" w:cs="宋体"/>
                <w:kern w:val="0"/>
                <w:sz w:val="24"/>
                <w:szCs w:val="24"/>
              </w:rPr>
              <w:t>骨皮、枸杞子</w:t>
            </w:r>
            <w:r>
              <w:rPr>
                <w:rFonts w:hint="eastAsia" w:ascii="Times New Roman" w:hAnsi="Times New Roman" w:eastAsia="仿宋_GB2312" w:cs="宋体"/>
                <w:kern w:val="0"/>
                <w:sz w:val="24"/>
                <w:szCs w:val="24"/>
                <w:lang w:eastAsia="zh-CN"/>
              </w:rPr>
              <w:t>）</w:t>
            </w:r>
            <w:r>
              <w:rPr>
                <w:rFonts w:ascii="Times New Roman" w:hAnsi="Times New Roman" w:eastAsia="仿宋_GB2312" w:cs="宋体"/>
                <w:kern w:val="0"/>
                <w:sz w:val="24"/>
                <w:szCs w:val="24"/>
              </w:rPr>
              <w:t>；颠茄；黑果枸杞；龙葵；莨菪</w:t>
            </w:r>
            <w:r>
              <w:rPr>
                <w:rFonts w:hint="eastAsia" w:ascii="Times New Roman" w:hAnsi="Times New Roman" w:eastAsia="仿宋_GB2312" w:cs="宋体"/>
                <w:kern w:val="0"/>
                <w:sz w:val="24"/>
                <w:szCs w:val="24"/>
                <w:lang w:eastAsia="zh-CN"/>
              </w:rPr>
              <w:t>（</w:t>
            </w:r>
            <w:r>
              <w:rPr>
                <w:rFonts w:ascii="Times New Roman" w:hAnsi="Times New Roman" w:eastAsia="仿宋_GB2312" w:cs="宋体"/>
                <w:kern w:val="0"/>
                <w:sz w:val="24"/>
                <w:szCs w:val="24"/>
              </w:rPr>
              <w:t>天仙子</w:t>
            </w:r>
            <w:r>
              <w:rPr>
                <w:rFonts w:hint="eastAsia" w:ascii="Times New Roman" w:hAnsi="Times New Roman" w:eastAsia="仿宋_GB2312" w:cs="宋体"/>
                <w:kern w:val="0"/>
                <w:sz w:val="24"/>
                <w:szCs w:val="24"/>
                <w:lang w:eastAsia="zh-CN"/>
              </w:rPr>
              <w:t>）</w:t>
            </w:r>
            <w:r>
              <w:rPr>
                <w:rFonts w:ascii="Times New Roman" w:hAnsi="Times New Roman" w:eastAsia="仿宋_GB2312" w:cs="宋体"/>
                <w:kern w:val="0"/>
                <w:sz w:val="24"/>
                <w:szCs w:val="24"/>
              </w:rPr>
              <w:t>；白花曼陀罗</w:t>
            </w:r>
            <w:r>
              <w:rPr>
                <w:rFonts w:hint="eastAsia" w:ascii="Times New Roman" w:hAnsi="Times New Roman" w:eastAsia="仿宋_GB2312" w:cs="宋体"/>
                <w:kern w:val="0"/>
                <w:sz w:val="24"/>
                <w:szCs w:val="24"/>
                <w:lang w:eastAsia="zh-CN"/>
              </w:rPr>
              <w:t>（</w:t>
            </w:r>
            <w:r>
              <w:rPr>
                <w:rFonts w:ascii="Times New Roman" w:hAnsi="Times New Roman" w:eastAsia="仿宋_GB2312" w:cs="宋体"/>
                <w:kern w:val="0"/>
                <w:sz w:val="24"/>
                <w:szCs w:val="24"/>
              </w:rPr>
              <w:t>洋金花</w:t>
            </w:r>
            <w:r>
              <w:rPr>
                <w:rFonts w:hint="eastAsia" w:ascii="Times New Roman" w:hAnsi="Times New Roman" w:eastAsia="仿宋_GB2312" w:cs="宋体"/>
                <w:kern w:val="0"/>
                <w:sz w:val="24"/>
                <w:szCs w:val="24"/>
                <w:lang w:eastAsia="zh-CN"/>
              </w:rPr>
              <w:t>）</w:t>
            </w:r>
            <w:r>
              <w:rPr>
                <w:rFonts w:ascii="Times New Roman" w:hAnsi="Times New Roman" w:eastAsia="仿宋_GB2312" w:cs="宋体"/>
                <w:kern w:val="0"/>
                <w:sz w:val="24"/>
                <w:szCs w:val="24"/>
              </w:rPr>
              <w:t>；接骨木；忍冬</w:t>
            </w:r>
            <w:r>
              <w:rPr>
                <w:rFonts w:hint="eastAsia" w:ascii="Times New Roman" w:hAnsi="Times New Roman" w:eastAsia="仿宋_GB2312" w:cs="宋体"/>
                <w:kern w:val="0"/>
                <w:sz w:val="24"/>
                <w:szCs w:val="24"/>
                <w:lang w:eastAsia="zh-CN"/>
              </w:rPr>
              <w:t>（</w:t>
            </w:r>
            <w:r>
              <w:rPr>
                <w:rFonts w:ascii="Times New Roman" w:hAnsi="Times New Roman" w:eastAsia="仿宋_GB2312" w:cs="宋体"/>
                <w:kern w:val="0"/>
                <w:sz w:val="24"/>
                <w:szCs w:val="24"/>
              </w:rPr>
              <w:t>金银花</w:t>
            </w:r>
            <w:r>
              <w:rPr>
                <w:rFonts w:hint="eastAsia" w:ascii="Times New Roman" w:hAnsi="Times New Roman" w:eastAsia="仿宋_GB2312" w:cs="宋体"/>
                <w:kern w:val="0"/>
                <w:sz w:val="24"/>
                <w:szCs w:val="24"/>
                <w:lang w:eastAsia="zh-CN"/>
              </w:rPr>
              <w:t>）</w:t>
            </w:r>
            <w:r>
              <w:rPr>
                <w:rFonts w:ascii="Times New Roman" w:hAnsi="Times New Roman" w:eastAsia="仿宋_GB2312" w:cs="宋体"/>
                <w:kern w:val="0"/>
                <w:sz w:val="24"/>
                <w:szCs w:val="24"/>
              </w:rPr>
              <w:t>；黄褐毛忍冬</w:t>
            </w:r>
            <w:r>
              <w:rPr>
                <w:rFonts w:hint="eastAsia" w:ascii="Times New Roman" w:hAnsi="Times New Roman" w:eastAsia="仿宋_GB2312" w:cs="宋体"/>
                <w:kern w:val="0"/>
                <w:sz w:val="24"/>
                <w:szCs w:val="24"/>
                <w:lang w:eastAsia="zh-CN"/>
              </w:rPr>
              <w:t>（</w:t>
            </w:r>
            <w:r>
              <w:rPr>
                <w:rFonts w:ascii="Times New Roman" w:hAnsi="Times New Roman" w:eastAsia="仿宋_GB2312" w:cs="宋体"/>
                <w:kern w:val="0"/>
                <w:sz w:val="24"/>
                <w:szCs w:val="24"/>
              </w:rPr>
              <w:t>山银花</w:t>
            </w:r>
            <w:r>
              <w:rPr>
                <w:rFonts w:hint="eastAsia" w:ascii="Times New Roman" w:hAnsi="Times New Roman" w:eastAsia="仿宋_GB2312" w:cs="宋体"/>
                <w:kern w:val="0"/>
                <w:sz w:val="24"/>
                <w:szCs w:val="24"/>
                <w:lang w:eastAsia="zh-CN"/>
              </w:rPr>
              <w:t>）</w:t>
            </w:r>
            <w:r>
              <w:rPr>
                <w:rFonts w:ascii="Times New Roman" w:hAnsi="Times New Roman" w:eastAsia="仿宋_GB2312" w:cs="宋体"/>
                <w:kern w:val="0"/>
                <w:sz w:val="24"/>
                <w:szCs w:val="24"/>
              </w:rPr>
              <w:t>；灰毡毛忍冬</w:t>
            </w:r>
            <w:r>
              <w:rPr>
                <w:rFonts w:hint="eastAsia" w:ascii="Times New Roman" w:hAnsi="Times New Roman" w:eastAsia="仿宋_GB2312" w:cs="宋体"/>
                <w:kern w:val="0"/>
                <w:sz w:val="24"/>
                <w:szCs w:val="24"/>
                <w:lang w:eastAsia="zh-CN"/>
              </w:rPr>
              <w:t>（</w:t>
            </w:r>
            <w:r>
              <w:rPr>
                <w:rFonts w:ascii="Times New Roman" w:hAnsi="Times New Roman" w:eastAsia="仿宋_GB2312" w:cs="宋体"/>
                <w:kern w:val="0"/>
                <w:sz w:val="24"/>
                <w:szCs w:val="24"/>
              </w:rPr>
              <w:t>山银花</w:t>
            </w:r>
            <w:r>
              <w:rPr>
                <w:rFonts w:hint="eastAsia" w:ascii="Times New Roman" w:hAnsi="Times New Roman" w:eastAsia="仿宋_GB2312" w:cs="宋体"/>
                <w:kern w:val="0"/>
                <w:sz w:val="24"/>
                <w:szCs w:val="24"/>
                <w:lang w:eastAsia="zh-CN"/>
              </w:rPr>
              <w:t>）</w:t>
            </w:r>
            <w:r>
              <w:rPr>
                <w:rFonts w:ascii="Times New Roman" w:hAnsi="Times New Roman" w:eastAsia="仿宋_GB2312" w:cs="宋体"/>
                <w:kern w:val="0"/>
                <w:sz w:val="24"/>
                <w:szCs w:val="24"/>
              </w:rPr>
              <w:t>；红腺忍冬</w:t>
            </w:r>
            <w:r>
              <w:rPr>
                <w:rFonts w:hint="eastAsia" w:ascii="Times New Roman" w:hAnsi="Times New Roman" w:eastAsia="仿宋_GB2312" w:cs="宋体"/>
                <w:kern w:val="0"/>
                <w:sz w:val="24"/>
                <w:szCs w:val="24"/>
                <w:lang w:eastAsia="zh-CN"/>
              </w:rPr>
              <w:t>（</w:t>
            </w:r>
            <w:r>
              <w:rPr>
                <w:rFonts w:ascii="Times New Roman" w:hAnsi="Times New Roman" w:eastAsia="仿宋_GB2312" w:cs="宋体"/>
                <w:kern w:val="0"/>
                <w:sz w:val="24"/>
                <w:szCs w:val="24"/>
              </w:rPr>
              <w:t>山银花</w:t>
            </w:r>
            <w:r>
              <w:rPr>
                <w:rFonts w:hint="eastAsia" w:ascii="Times New Roman" w:hAnsi="Times New Roman" w:eastAsia="仿宋_GB2312" w:cs="宋体"/>
                <w:kern w:val="0"/>
                <w:sz w:val="24"/>
                <w:szCs w:val="24"/>
                <w:lang w:eastAsia="zh-CN"/>
              </w:rPr>
              <w:t>）</w:t>
            </w:r>
            <w:r>
              <w:rPr>
                <w:rFonts w:ascii="Times New Roman" w:hAnsi="Times New Roman" w:eastAsia="仿宋_GB2312" w:cs="宋体"/>
                <w:kern w:val="0"/>
                <w:sz w:val="24"/>
                <w:szCs w:val="24"/>
              </w:rPr>
              <w:t>；华南忍冬</w:t>
            </w:r>
            <w:r>
              <w:rPr>
                <w:rFonts w:hint="eastAsia" w:ascii="Times New Roman" w:hAnsi="Times New Roman" w:eastAsia="仿宋_GB2312" w:cs="宋体"/>
                <w:kern w:val="0"/>
                <w:sz w:val="24"/>
                <w:szCs w:val="24"/>
                <w:lang w:eastAsia="zh-CN"/>
              </w:rPr>
              <w:t>（</w:t>
            </w:r>
            <w:r>
              <w:rPr>
                <w:rFonts w:ascii="Times New Roman" w:hAnsi="Times New Roman" w:eastAsia="仿宋_GB2312" w:cs="宋体"/>
                <w:kern w:val="0"/>
                <w:sz w:val="24"/>
                <w:szCs w:val="24"/>
              </w:rPr>
              <w:t>山银花</w:t>
            </w:r>
            <w:r>
              <w:rPr>
                <w:rFonts w:hint="eastAsia" w:ascii="Times New Roman" w:hAnsi="Times New Roman" w:eastAsia="仿宋_GB2312" w:cs="宋体"/>
                <w:kern w:val="0"/>
                <w:sz w:val="24"/>
                <w:szCs w:val="24"/>
                <w:lang w:eastAsia="zh-CN"/>
              </w:rPr>
              <w:t>）</w:t>
            </w:r>
            <w:r>
              <w:rPr>
                <w:rFonts w:ascii="Times New Roman" w:hAnsi="Times New Roman" w:eastAsia="仿宋_GB2312" w:cs="宋体"/>
                <w:kern w:val="0"/>
                <w:sz w:val="24"/>
                <w:szCs w:val="24"/>
              </w:rPr>
              <w:t>；芫花；白木香</w:t>
            </w:r>
            <w:r>
              <w:rPr>
                <w:rFonts w:hint="eastAsia" w:ascii="Times New Roman" w:hAnsi="Times New Roman" w:eastAsia="仿宋_GB2312" w:cs="宋体"/>
                <w:kern w:val="0"/>
                <w:sz w:val="24"/>
                <w:szCs w:val="24"/>
                <w:lang w:eastAsia="zh-CN"/>
              </w:rPr>
              <w:t>（</w:t>
            </w:r>
            <w:r>
              <w:rPr>
                <w:rFonts w:ascii="Times New Roman" w:hAnsi="Times New Roman" w:eastAsia="仿宋_GB2312" w:cs="宋体"/>
                <w:kern w:val="0"/>
                <w:sz w:val="24"/>
                <w:szCs w:val="24"/>
              </w:rPr>
              <w:t>沉香</w:t>
            </w:r>
            <w:r>
              <w:rPr>
                <w:rFonts w:hint="eastAsia" w:ascii="Times New Roman" w:hAnsi="Times New Roman" w:eastAsia="仿宋_GB2312" w:cs="宋体"/>
                <w:kern w:val="0"/>
                <w:sz w:val="24"/>
                <w:szCs w:val="24"/>
                <w:lang w:eastAsia="zh-CN"/>
              </w:rPr>
              <w:t>）</w:t>
            </w:r>
            <w:r>
              <w:rPr>
                <w:rFonts w:ascii="Times New Roman" w:hAnsi="Times New Roman" w:eastAsia="仿宋_GB2312" w:cs="宋体"/>
                <w:kern w:val="0"/>
                <w:sz w:val="24"/>
                <w:szCs w:val="24"/>
              </w:rPr>
              <w:t>；白芷；杭白芷；珊</w:t>
            </w:r>
            <w:r>
              <w:rPr>
                <w:rFonts w:hint="eastAsia" w:ascii="Times New Roman" w:hAnsi="Times New Roman" w:eastAsia="仿宋_GB2312" w:cs="宋体"/>
                <w:kern w:val="0"/>
                <w:sz w:val="24"/>
                <w:szCs w:val="24"/>
              </w:rPr>
              <w:t>瑚</w:t>
            </w:r>
            <w:r>
              <w:rPr>
                <w:rFonts w:ascii="Times New Roman" w:hAnsi="Times New Roman" w:eastAsia="仿宋_GB2312" w:cs="宋体"/>
                <w:kern w:val="0"/>
                <w:sz w:val="24"/>
                <w:szCs w:val="24"/>
              </w:rPr>
              <w:t>菜</w:t>
            </w:r>
            <w:r>
              <w:rPr>
                <w:rFonts w:hint="eastAsia" w:ascii="Times New Roman" w:hAnsi="Times New Roman" w:eastAsia="仿宋_GB2312" w:cs="宋体"/>
                <w:kern w:val="0"/>
                <w:sz w:val="24"/>
                <w:szCs w:val="24"/>
                <w:lang w:eastAsia="zh-CN"/>
              </w:rPr>
              <w:t>（</w:t>
            </w:r>
            <w:r>
              <w:rPr>
                <w:rFonts w:ascii="Times New Roman" w:hAnsi="Times New Roman" w:eastAsia="仿宋_GB2312" w:cs="宋体"/>
                <w:kern w:val="0"/>
                <w:sz w:val="24"/>
                <w:szCs w:val="24"/>
              </w:rPr>
              <w:t>北沙参</w:t>
            </w:r>
            <w:r>
              <w:rPr>
                <w:rFonts w:hint="eastAsia" w:ascii="Times New Roman" w:hAnsi="Times New Roman" w:eastAsia="仿宋_GB2312" w:cs="宋体"/>
                <w:kern w:val="0"/>
                <w:sz w:val="24"/>
                <w:szCs w:val="24"/>
                <w:lang w:eastAsia="zh-CN"/>
              </w:rPr>
              <w:t>）</w:t>
            </w:r>
            <w:r>
              <w:rPr>
                <w:rFonts w:ascii="Times New Roman" w:hAnsi="Times New Roman" w:eastAsia="仿宋_GB2312" w:cs="宋体"/>
                <w:kern w:val="0"/>
                <w:sz w:val="24"/>
                <w:szCs w:val="24"/>
              </w:rPr>
              <w:t>；柴胡；</w:t>
            </w:r>
            <w:r>
              <w:rPr>
                <w:rFonts w:hint="eastAsia" w:ascii="Times New Roman" w:hAnsi="Times New Roman" w:eastAsia="仿宋_GB2312" w:cs="宋体"/>
                <w:kern w:val="0"/>
                <w:sz w:val="24"/>
                <w:szCs w:val="24"/>
              </w:rPr>
              <w:t>银</w:t>
            </w:r>
            <w:r>
              <w:rPr>
                <w:rFonts w:ascii="Times New Roman" w:hAnsi="Times New Roman" w:eastAsia="仿宋_GB2312" w:cs="宋体"/>
                <w:kern w:val="0"/>
                <w:sz w:val="24"/>
                <w:szCs w:val="24"/>
              </w:rPr>
              <w:t>柴胡；川芎；</w:t>
            </w:r>
            <w:r>
              <w:rPr>
                <w:rFonts w:hint="eastAsia" w:ascii="Times New Roman" w:hAnsi="Times New Roman" w:eastAsia="仿宋_GB2312" w:cs="宋体"/>
                <w:kern w:val="0"/>
                <w:sz w:val="24"/>
                <w:szCs w:val="24"/>
              </w:rPr>
              <w:t>当归；</w:t>
            </w:r>
            <w:r>
              <w:rPr>
                <w:rFonts w:hint="eastAsia" w:ascii="Times New Roman" w:hAnsi="Times New Roman" w:eastAsia="仿宋_GB2312"/>
                <w:sz w:val="24"/>
                <w:szCs w:val="24"/>
              </w:rPr>
              <w:t>重齿毛当归</w:t>
            </w:r>
            <w:r>
              <w:rPr>
                <w:rFonts w:hint="eastAsia" w:ascii="Times New Roman" w:hAnsi="Times New Roman" w:eastAsia="仿宋_GB2312"/>
                <w:sz w:val="24"/>
                <w:szCs w:val="24"/>
                <w:lang w:eastAsia="zh-CN"/>
              </w:rPr>
              <w:t>（</w:t>
            </w:r>
            <w:r>
              <w:rPr>
                <w:rFonts w:hint="eastAsia" w:ascii="Times New Roman" w:hAnsi="Times New Roman" w:eastAsia="仿宋_GB2312"/>
                <w:sz w:val="24"/>
                <w:szCs w:val="24"/>
              </w:rPr>
              <w:t>独活</w:t>
            </w:r>
            <w:r>
              <w:rPr>
                <w:rFonts w:hint="eastAsia" w:ascii="Times New Roman" w:hAnsi="Times New Roman" w:eastAsia="仿宋_GB2312"/>
                <w:sz w:val="24"/>
                <w:szCs w:val="24"/>
                <w:lang w:eastAsia="zh-CN"/>
              </w:rPr>
              <w:t>）</w:t>
            </w:r>
            <w:r>
              <w:rPr>
                <w:rFonts w:hint="eastAsia" w:ascii="Times New Roman" w:hAnsi="Times New Roman" w:eastAsia="仿宋_GB2312"/>
                <w:sz w:val="24"/>
                <w:szCs w:val="24"/>
              </w:rPr>
              <w:t>；</w:t>
            </w:r>
            <w:r>
              <w:rPr>
                <w:rFonts w:hint="eastAsia" w:ascii="Times New Roman" w:hAnsi="Times New Roman" w:eastAsia="仿宋_GB2312" w:cs="宋体"/>
                <w:kern w:val="0"/>
                <w:sz w:val="24"/>
                <w:szCs w:val="24"/>
              </w:rPr>
              <w:t>防风；</w:t>
            </w:r>
            <w:r>
              <w:rPr>
                <w:rFonts w:hint="eastAsia" w:ascii="Times New Roman" w:hAnsi="Times New Roman" w:eastAsia="仿宋_GB2312"/>
                <w:sz w:val="24"/>
                <w:szCs w:val="24"/>
              </w:rPr>
              <w:t>辽藁本</w:t>
            </w:r>
            <w:r>
              <w:rPr>
                <w:rFonts w:hint="eastAsia" w:ascii="Times New Roman" w:hAnsi="Times New Roman" w:eastAsia="仿宋_GB2312"/>
                <w:sz w:val="24"/>
                <w:szCs w:val="24"/>
                <w:lang w:eastAsia="zh-CN"/>
              </w:rPr>
              <w:t>（</w:t>
            </w:r>
            <w:r>
              <w:rPr>
                <w:rFonts w:hint="eastAsia" w:ascii="Times New Roman" w:hAnsi="Times New Roman" w:eastAsia="仿宋_GB2312"/>
                <w:sz w:val="24"/>
                <w:szCs w:val="24"/>
              </w:rPr>
              <w:t>藁本</w:t>
            </w:r>
            <w:r>
              <w:rPr>
                <w:rFonts w:hint="eastAsia" w:ascii="Times New Roman" w:hAnsi="Times New Roman" w:eastAsia="仿宋_GB2312"/>
                <w:sz w:val="24"/>
                <w:szCs w:val="24"/>
                <w:lang w:eastAsia="zh-CN"/>
              </w:rPr>
              <w:t>）</w:t>
            </w:r>
            <w:r>
              <w:rPr>
                <w:rFonts w:hint="eastAsia" w:ascii="Times New Roman" w:hAnsi="Times New Roman" w:eastAsia="仿宋_GB2312"/>
                <w:sz w:val="24"/>
                <w:szCs w:val="24"/>
              </w:rPr>
              <w:t>；</w:t>
            </w:r>
            <w:r>
              <w:rPr>
                <w:rFonts w:hint="eastAsia" w:ascii="Times New Roman" w:hAnsi="Times New Roman" w:eastAsia="仿宋_GB2312" w:cs="宋体"/>
                <w:kern w:val="0"/>
                <w:sz w:val="24"/>
                <w:szCs w:val="24"/>
              </w:rPr>
              <w:t>积雪草；明党参；</w:t>
            </w:r>
            <w:r>
              <w:rPr>
                <w:rFonts w:hint="eastAsia" w:ascii="Times New Roman" w:hAnsi="Times New Roman" w:eastAsia="仿宋_GB2312"/>
                <w:sz w:val="24"/>
                <w:szCs w:val="24"/>
              </w:rPr>
              <w:t>白花前胡</w:t>
            </w:r>
            <w:r>
              <w:rPr>
                <w:rFonts w:hint="eastAsia" w:ascii="Times New Roman" w:hAnsi="Times New Roman" w:eastAsia="仿宋_GB2312"/>
                <w:sz w:val="24"/>
                <w:szCs w:val="24"/>
                <w:lang w:eastAsia="zh-CN"/>
              </w:rPr>
              <w:t>（</w:t>
            </w:r>
            <w:r>
              <w:rPr>
                <w:rFonts w:hint="eastAsia" w:ascii="Times New Roman" w:hAnsi="Times New Roman" w:eastAsia="仿宋_GB2312"/>
                <w:sz w:val="24"/>
                <w:szCs w:val="24"/>
              </w:rPr>
              <w:t>前胡</w:t>
            </w:r>
            <w:r>
              <w:rPr>
                <w:rFonts w:hint="eastAsia" w:ascii="Times New Roman" w:hAnsi="Times New Roman" w:eastAsia="仿宋_GB2312"/>
                <w:sz w:val="24"/>
                <w:szCs w:val="24"/>
                <w:lang w:eastAsia="zh-CN"/>
              </w:rPr>
              <w:t>）</w:t>
            </w:r>
            <w:r>
              <w:rPr>
                <w:rFonts w:hint="eastAsia" w:ascii="Times New Roman" w:hAnsi="Times New Roman" w:eastAsia="仿宋_GB2312"/>
                <w:sz w:val="24"/>
                <w:szCs w:val="24"/>
              </w:rPr>
              <w:t>；</w:t>
            </w:r>
            <w:r>
              <w:rPr>
                <w:rFonts w:hint="eastAsia" w:ascii="Times New Roman" w:hAnsi="Times New Roman" w:eastAsia="仿宋_GB2312" w:cs="宋体"/>
                <w:kern w:val="0"/>
                <w:sz w:val="24"/>
                <w:szCs w:val="24"/>
              </w:rPr>
              <w:t>宽叶羌活；羌活；蛇床；紫花前胡；槲寄生；桑寄生；莎草</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香附</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；山茱萸；垂序商陆；商陆；菘蓝</w:t>
            </w:r>
            <w:r>
              <w:rPr>
                <w:rFonts w:hint="eastAsia" w:ascii="Times New Roman" w:hAnsi="Times New Roman" w:eastAsia="仿宋_GB2312" w:cs="宋体"/>
                <w:kern w:val="0"/>
                <w:sz w:val="24"/>
                <w:szCs w:val="24"/>
                <w:lang w:eastAsia="zh-CN"/>
              </w:rPr>
              <w:t>（</w:t>
            </w:r>
            <w:r>
              <w:rPr>
                <w:rFonts w:ascii="Times New Roman" w:hAnsi="Times New Roman" w:eastAsia="仿宋_GB2312" w:cs="宋体"/>
                <w:kern w:val="0"/>
                <w:sz w:val="24"/>
                <w:szCs w:val="24"/>
              </w:rPr>
              <w:t>板蓝根、大青叶</w:t>
            </w:r>
            <w:r>
              <w:rPr>
                <w:rFonts w:hint="eastAsia" w:ascii="Times New Roman" w:hAnsi="Times New Roman" w:eastAsia="仿宋_GB2312" w:cs="宋体"/>
                <w:kern w:val="0"/>
                <w:sz w:val="24"/>
                <w:szCs w:val="24"/>
                <w:lang w:eastAsia="zh-CN"/>
              </w:rPr>
              <w:t>）</w:t>
            </w:r>
            <w:r>
              <w:rPr>
                <w:rFonts w:ascii="Times New Roman" w:hAnsi="Times New Roman" w:eastAsia="仿宋_GB2312" w:cs="宋体"/>
                <w:kern w:val="0"/>
                <w:sz w:val="24"/>
                <w:szCs w:val="24"/>
              </w:rPr>
              <w:t>；白芥；芥；玛咖；播娘蒿</w:t>
            </w:r>
            <w:r>
              <w:rPr>
                <w:rFonts w:hint="eastAsia" w:ascii="Times New Roman" w:hAnsi="Times New Roman" w:eastAsia="仿宋_GB2312" w:cs="宋体"/>
                <w:kern w:val="0"/>
                <w:sz w:val="24"/>
                <w:szCs w:val="24"/>
                <w:lang w:eastAsia="zh-CN"/>
              </w:rPr>
              <w:t>（</w:t>
            </w:r>
            <w:r>
              <w:rPr>
                <w:rFonts w:ascii="Times New Roman" w:hAnsi="Times New Roman" w:eastAsia="仿宋_GB2312" w:cs="宋体"/>
                <w:kern w:val="0"/>
                <w:sz w:val="24"/>
                <w:szCs w:val="24"/>
              </w:rPr>
              <w:t>葶苈子</w:t>
            </w:r>
            <w:r>
              <w:rPr>
                <w:rFonts w:hint="eastAsia" w:ascii="Times New Roman" w:hAnsi="Times New Roman" w:eastAsia="仿宋_GB2312" w:cs="宋体"/>
                <w:kern w:val="0"/>
                <w:sz w:val="24"/>
                <w:szCs w:val="24"/>
                <w:lang w:eastAsia="zh-CN"/>
              </w:rPr>
              <w:t>）</w:t>
            </w:r>
            <w:r>
              <w:rPr>
                <w:rFonts w:ascii="Times New Roman" w:hAnsi="Times New Roman" w:eastAsia="仿宋_GB2312" w:cs="宋体"/>
                <w:kern w:val="0"/>
                <w:sz w:val="24"/>
                <w:szCs w:val="24"/>
              </w:rPr>
              <w:t>；独行菜</w:t>
            </w:r>
            <w:r>
              <w:rPr>
                <w:rFonts w:hint="eastAsia" w:ascii="Times New Roman" w:hAnsi="Times New Roman" w:eastAsia="仿宋_GB2312" w:cs="宋体"/>
                <w:kern w:val="0"/>
                <w:sz w:val="24"/>
                <w:szCs w:val="24"/>
                <w:lang w:eastAsia="zh-CN"/>
              </w:rPr>
              <w:t>（</w:t>
            </w:r>
            <w:r>
              <w:rPr>
                <w:rFonts w:ascii="Times New Roman" w:hAnsi="Times New Roman" w:eastAsia="仿宋_GB2312" w:cs="宋体"/>
                <w:kern w:val="0"/>
                <w:sz w:val="24"/>
                <w:szCs w:val="24"/>
              </w:rPr>
              <w:t>葶苈子</w:t>
            </w:r>
            <w:r>
              <w:rPr>
                <w:rFonts w:hint="eastAsia" w:ascii="Times New Roman" w:hAnsi="Times New Roman" w:eastAsia="仿宋_GB2312" w:cs="宋体"/>
                <w:kern w:val="0"/>
                <w:sz w:val="24"/>
                <w:szCs w:val="24"/>
                <w:lang w:eastAsia="zh-CN"/>
              </w:rPr>
              <w:t>）</w:t>
            </w:r>
            <w:r>
              <w:rPr>
                <w:rFonts w:ascii="Times New Roman" w:hAnsi="Times New Roman" w:eastAsia="仿宋_GB2312" w:cs="宋体"/>
                <w:kern w:val="0"/>
                <w:sz w:val="24"/>
                <w:szCs w:val="24"/>
              </w:rPr>
              <w:t>；石松</w:t>
            </w:r>
            <w:r>
              <w:rPr>
                <w:rFonts w:hint="eastAsia" w:ascii="Times New Roman" w:hAnsi="Times New Roman" w:eastAsia="仿宋_GB2312" w:cs="宋体"/>
                <w:kern w:val="0"/>
                <w:sz w:val="24"/>
                <w:szCs w:val="24"/>
                <w:lang w:eastAsia="zh-CN"/>
              </w:rPr>
              <w:t>（</w:t>
            </w:r>
            <w:r>
              <w:rPr>
                <w:rFonts w:ascii="Times New Roman" w:hAnsi="Times New Roman" w:eastAsia="仿宋_GB2312" w:cs="宋体"/>
                <w:kern w:val="0"/>
                <w:sz w:val="24"/>
                <w:szCs w:val="24"/>
              </w:rPr>
              <w:t>伸筋草</w:t>
            </w:r>
            <w:r>
              <w:rPr>
                <w:rFonts w:hint="eastAsia" w:ascii="Times New Roman" w:hAnsi="Times New Roman" w:eastAsia="仿宋_GB2312" w:cs="宋体"/>
                <w:kern w:val="0"/>
                <w:sz w:val="24"/>
                <w:szCs w:val="24"/>
                <w:lang w:eastAsia="zh-CN"/>
              </w:rPr>
              <w:t>）</w:t>
            </w:r>
            <w:r>
              <w:rPr>
                <w:rFonts w:ascii="Times New Roman" w:hAnsi="Times New Roman" w:eastAsia="仿宋_GB2312" w:cs="宋体"/>
                <w:kern w:val="0"/>
                <w:sz w:val="24"/>
                <w:szCs w:val="24"/>
              </w:rPr>
              <w:t>；仙茅；孩儿参</w:t>
            </w:r>
            <w:r>
              <w:rPr>
                <w:rFonts w:hint="eastAsia" w:ascii="Times New Roman" w:hAnsi="Times New Roman" w:eastAsia="仿宋_GB2312" w:cs="宋体"/>
                <w:kern w:val="0"/>
                <w:sz w:val="24"/>
                <w:szCs w:val="24"/>
                <w:lang w:eastAsia="zh-CN"/>
              </w:rPr>
              <w:t>（</w:t>
            </w:r>
            <w:r>
              <w:rPr>
                <w:rFonts w:ascii="Times New Roman" w:hAnsi="Times New Roman" w:eastAsia="仿宋_GB2312" w:cs="宋体"/>
                <w:kern w:val="0"/>
                <w:sz w:val="24"/>
                <w:szCs w:val="24"/>
              </w:rPr>
              <w:t>太子参</w:t>
            </w:r>
            <w:r>
              <w:rPr>
                <w:rFonts w:hint="eastAsia" w:ascii="Times New Roman" w:hAnsi="Times New Roman" w:eastAsia="仿宋_GB2312" w:cs="宋体"/>
                <w:kern w:val="0"/>
                <w:sz w:val="24"/>
                <w:szCs w:val="24"/>
                <w:lang w:eastAsia="zh-CN"/>
              </w:rPr>
              <w:t>）</w:t>
            </w:r>
            <w:r>
              <w:rPr>
                <w:rFonts w:ascii="Times New Roman" w:hAnsi="Times New Roman" w:eastAsia="仿宋_GB2312" w:cs="宋体"/>
                <w:kern w:val="0"/>
                <w:sz w:val="24"/>
                <w:szCs w:val="24"/>
              </w:rPr>
              <w:t>；</w:t>
            </w:r>
            <w:r>
              <w:rPr>
                <w:rFonts w:hint="eastAsia" w:ascii="Times New Roman" w:hAnsi="Times New Roman" w:eastAsia="仿宋_GB2312"/>
                <w:sz w:val="24"/>
                <w:szCs w:val="24"/>
              </w:rPr>
              <w:t>麦蓝菜</w:t>
            </w:r>
            <w:r>
              <w:rPr>
                <w:rFonts w:hint="eastAsia" w:ascii="Times New Roman" w:hAnsi="Times New Roman" w:eastAsia="仿宋_GB2312"/>
                <w:sz w:val="24"/>
                <w:szCs w:val="24"/>
                <w:lang w:eastAsia="zh-CN"/>
              </w:rPr>
              <w:t>（</w:t>
            </w:r>
            <w:r>
              <w:rPr>
                <w:rFonts w:hint="eastAsia" w:ascii="Times New Roman" w:hAnsi="Times New Roman" w:eastAsia="仿宋_GB2312"/>
                <w:sz w:val="24"/>
                <w:szCs w:val="24"/>
              </w:rPr>
              <w:t>王不留行</w:t>
            </w:r>
            <w:r>
              <w:rPr>
                <w:rFonts w:hint="eastAsia" w:ascii="Times New Roman" w:hAnsi="Times New Roman" w:eastAsia="仿宋_GB2312"/>
                <w:sz w:val="24"/>
                <w:szCs w:val="24"/>
                <w:lang w:eastAsia="zh-CN"/>
              </w:rPr>
              <w:t>）</w:t>
            </w:r>
            <w:r>
              <w:rPr>
                <w:rFonts w:hint="eastAsia" w:ascii="Times New Roman" w:hAnsi="Times New Roman" w:eastAsia="仿宋_GB2312"/>
                <w:sz w:val="24"/>
                <w:szCs w:val="24"/>
              </w:rPr>
              <w:t>；</w:t>
            </w:r>
            <w:r>
              <w:rPr>
                <w:rFonts w:hint="eastAsia" w:ascii="Times New Roman" w:hAnsi="Times New Roman" w:eastAsia="仿宋_GB2312" w:cs="宋体"/>
                <w:kern w:val="0"/>
                <w:sz w:val="24"/>
                <w:szCs w:val="24"/>
              </w:rPr>
              <w:t>绒毛诃子；诃子</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西青果</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；毗黎勒</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毛诃子</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；使君子；酸枣；北枳</w:t>
            </w:r>
            <w:r>
              <w:rPr>
                <w:rFonts w:hint="eastAsia" w:ascii="Times New Roman" w:hAnsi="Times New Roman" w:eastAsia="宋体" w:cs="宋体"/>
                <w:kern w:val="0"/>
                <w:sz w:val="24"/>
                <w:szCs w:val="24"/>
              </w:rPr>
              <w:t>椇</w:t>
            </w:r>
            <w:r>
              <w:rPr>
                <w:rFonts w:hint="eastAsia" w:ascii="Times New Roman" w:hAnsi="Times New Roman" w:eastAsia="仿宋_GB2312" w:cs="宋体"/>
                <w:kern w:val="0"/>
                <w:sz w:val="24"/>
                <w:szCs w:val="24"/>
              </w:rPr>
              <w:t>；枳</w:t>
            </w:r>
            <w:r>
              <w:rPr>
                <w:rFonts w:hint="eastAsia" w:ascii="Times New Roman" w:hAnsi="Times New Roman" w:eastAsia="宋体" w:cs="宋体"/>
                <w:kern w:val="0"/>
                <w:sz w:val="24"/>
                <w:szCs w:val="24"/>
              </w:rPr>
              <w:t>椇</w:t>
            </w:r>
            <w:r>
              <w:rPr>
                <w:rFonts w:hint="eastAsia" w:ascii="Times New Roman" w:hAnsi="Times New Roman" w:eastAsia="仿宋_GB2312" w:cs="宋体"/>
                <w:kern w:val="0"/>
                <w:sz w:val="24"/>
                <w:szCs w:val="24"/>
              </w:rPr>
              <w:t>；黄独；</w:t>
            </w:r>
          </w:p>
        </w:tc>
        <w:tc>
          <w:tcPr>
            <w:tcW w:w="2999" w:type="dxa"/>
            <w:tcBorders>
              <w:top w:val="single" w:color="auto" w:sz="4" w:space="0"/>
              <w:left w:val="nil"/>
              <w:bottom w:val="single" w:color="auto" w:sz="4" w:space="0"/>
              <w:right w:val="single" w:color="auto" w:sz="4" w:space="0"/>
            </w:tcBorders>
            <w:noWrap w:val="0"/>
            <w:vAlign w:val="top"/>
          </w:tcPr>
          <w:p>
            <w:pPr>
              <w:spacing w:line="370" w:lineRule="exact"/>
              <w:jc w:val="left"/>
              <w:rPr>
                <w:rFonts w:ascii="Times New Roman" w:hAnsi="Times New Roman" w:eastAsia="仿宋_GB2312" w:cs="宋体"/>
                <w:kern w:val="0"/>
                <w:sz w:val="24"/>
                <w:szCs w:val="24"/>
              </w:rPr>
            </w:pPr>
          </w:p>
        </w:tc>
      </w:tr>
      <w:tr>
        <w:tblPrEx>
          <w:tblCellMar>
            <w:top w:w="0" w:type="dxa"/>
            <w:left w:w="108" w:type="dxa"/>
            <w:bottom w:w="0" w:type="dxa"/>
            <w:right w:w="108" w:type="dxa"/>
          </w:tblCellMar>
        </w:tblPrEx>
        <w:trPr>
          <w:cantSplit/>
          <w:trHeight w:val="574" w:hRule="atLeast"/>
          <w:jc w:val="center"/>
        </w:trPr>
        <w:tc>
          <w:tcPr>
            <w:tcW w:w="1101" w:type="dxa"/>
            <w:tcBorders>
              <w:top w:val="single" w:color="auto" w:sz="4" w:space="0"/>
              <w:left w:val="single" w:color="auto" w:sz="4" w:space="0"/>
              <w:bottom w:val="single" w:color="auto" w:sz="4" w:space="0"/>
              <w:right w:val="single" w:color="auto" w:sz="4" w:space="0"/>
            </w:tcBorders>
            <w:noWrap w:val="0"/>
            <w:vAlign w:val="center"/>
          </w:tcPr>
          <w:p>
            <w:pPr>
              <w:spacing w:line="370" w:lineRule="exact"/>
              <w:jc w:val="center"/>
              <w:rPr>
                <w:rFonts w:ascii="Times New Roman" w:hAnsi="Times New Roman" w:eastAsia="仿宋_GB2312" w:cs="宋体"/>
                <w:kern w:val="0"/>
                <w:sz w:val="24"/>
                <w:szCs w:val="24"/>
              </w:rPr>
            </w:pPr>
            <w:bookmarkStart w:id="1" w:name="_Hlk121289737"/>
          </w:p>
        </w:tc>
        <w:tc>
          <w:tcPr>
            <w:tcW w:w="1417" w:type="dxa"/>
            <w:tcBorders>
              <w:top w:val="single" w:color="auto" w:sz="4" w:space="0"/>
              <w:left w:val="single" w:color="auto" w:sz="4" w:space="0"/>
              <w:bottom w:val="single" w:color="auto" w:sz="4" w:space="0"/>
              <w:right w:val="single" w:color="auto" w:sz="4" w:space="0"/>
            </w:tcBorders>
            <w:noWrap w:val="0"/>
            <w:vAlign w:val="center"/>
          </w:tcPr>
          <w:p>
            <w:pPr>
              <w:spacing w:line="370" w:lineRule="exact"/>
              <w:jc w:val="left"/>
              <w:rPr>
                <w:rFonts w:ascii="Times New Roman" w:hAnsi="Times New Roman" w:eastAsia="仿宋_GB2312" w:cs="宋体"/>
                <w:kern w:val="0"/>
                <w:sz w:val="24"/>
                <w:szCs w:val="24"/>
              </w:rPr>
            </w:pPr>
          </w:p>
        </w:tc>
        <w:tc>
          <w:tcPr>
            <w:tcW w:w="1594" w:type="dxa"/>
            <w:tcBorders>
              <w:top w:val="single" w:color="auto" w:sz="4" w:space="0"/>
              <w:left w:val="single" w:color="auto" w:sz="4" w:space="0"/>
              <w:bottom w:val="single" w:color="auto" w:sz="4" w:space="0"/>
              <w:right w:val="single" w:color="auto" w:sz="4" w:space="0"/>
            </w:tcBorders>
            <w:noWrap w:val="0"/>
            <w:vAlign w:val="center"/>
          </w:tcPr>
          <w:p>
            <w:pPr>
              <w:spacing w:line="370" w:lineRule="exact"/>
              <w:jc w:val="left"/>
              <w:rPr>
                <w:rFonts w:ascii="Times New Roman" w:hAnsi="Times New Roman" w:eastAsia="仿宋_GB2312" w:cs="宋体"/>
                <w:kern w:val="0"/>
                <w:sz w:val="24"/>
                <w:szCs w:val="24"/>
              </w:rPr>
            </w:pPr>
          </w:p>
        </w:tc>
        <w:tc>
          <w:tcPr>
            <w:tcW w:w="73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黄山药；福州薯蓣</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绵萆</w:t>
            </w:r>
            <w:r>
              <w:rPr>
                <w:rFonts w:hint="eastAsia" w:ascii="Times New Roman" w:hAnsi="Times New Roman" w:eastAsia="宋体" w:cs="宋体"/>
                <w:kern w:val="0"/>
                <w:sz w:val="24"/>
                <w:szCs w:val="24"/>
              </w:rPr>
              <w:t>薢</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；绵萆</w:t>
            </w:r>
            <w:r>
              <w:rPr>
                <w:rFonts w:hint="eastAsia" w:ascii="Times New Roman" w:hAnsi="Times New Roman" w:eastAsia="宋体" w:cs="宋体"/>
                <w:kern w:val="0"/>
                <w:sz w:val="24"/>
                <w:szCs w:val="24"/>
              </w:rPr>
              <w:t>薢</w:t>
            </w:r>
            <w:r>
              <w:rPr>
                <w:rFonts w:hint="eastAsia" w:ascii="Times New Roman" w:hAnsi="Times New Roman" w:eastAsia="仿宋_GB2312" w:cs="宋体"/>
                <w:kern w:val="0"/>
                <w:sz w:val="24"/>
                <w:szCs w:val="24"/>
              </w:rPr>
              <w:t>；槲蕨</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骨碎补</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；石韦；</w:t>
            </w:r>
            <w:r>
              <w:rPr>
                <w:rFonts w:hint="eastAsia" w:ascii="Times New Roman" w:hAnsi="Times New Roman" w:eastAsia="仿宋_GB2312"/>
                <w:sz w:val="24"/>
                <w:szCs w:val="24"/>
              </w:rPr>
              <w:t>金钱松</w:t>
            </w:r>
            <w:r>
              <w:rPr>
                <w:rFonts w:hint="eastAsia" w:ascii="Times New Roman" w:hAnsi="Times New Roman" w:eastAsia="仿宋_GB2312"/>
                <w:sz w:val="24"/>
                <w:szCs w:val="24"/>
                <w:lang w:eastAsia="zh-CN"/>
              </w:rPr>
              <w:t>（</w:t>
            </w:r>
            <w:r>
              <w:rPr>
                <w:rFonts w:hint="eastAsia" w:ascii="Times New Roman" w:hAnsi="Times New Roman" w:eastAsia="仿宋_GB2312"/>
                <w:sz w:val="24"/>
                <w:szCs w:val="24"/>
              </w:rPr>
              <w:t>土荆皮</w:t>
            </w:r>
            <w:r>
              <w:rPr>
                <w:rFonts w:hint="eastAsia" w:ascii="Times New Roman" w:hAnsi="Times New Roman" w:eastAsia="仿宋_GB2312"/>
                <w:sz w:val="24"/>
                <w:szCs w:val="24"/>
                <w:lang w:eastAsia="zh-CN"/>
              </w:rPr>
              <w:t>）</w:t>
            </w:r>
            <w:r>
              <w:rPr>
                <w:rFonts w:hint="eastAsia" w:ascii="Times New Roman" w:hAnsi="Times New Roman" w:eastAsia="仿宋_GB2312"/>
                <w:sz w:val="24"/>
                <w:szCs w:val="24"/>
              </w:rPr>
              <w:t>；</w:t>
            </w:r>
            <w:r>
              <w:rPr>
                <w:rFonts w:hint="eastAsia" w:ascii="Times New Roman" w:hAnsi="Times New Roman" w:eastAsia="仿宋_GB2312" w:cs="宋体"/>
                <w:kern w:val="0"/>
                <w:sz w:val="24"/>
                <w:szCs w:val="24"/>
              </w:rPr>
              <w:t>锁阳；地耳草；</w:t>
            </w:r>
            <w:r>
              <w:rPr>
                <w:rFonts w:hint="eastAsia" w:ascii="Times New Roman" w:hAnsi="Times New Roman" w:eastAsia="仿宋_GB2312"/>
                <w:sz w:val="24"/>
                <w:szCs w:val="24"/>
              </w:rPr>
              <w:t>独角莲</w:t>
            </w:r>
            <w:r>
              <w:rPr>
                <w:rFonts w:hint="eastAsia" w:ascii="Times New Roman" w:hAnsi="Times New Roman" w:eastAsia="仿宋_GB2312"/>
                <w:sz w:val="24"/>
                <w:szCs w:val="24"/>
                <w:lang w:eastAsia="zh-CN"/>
              </w:rPr>
              <w:t>（</w:t>
            </w:r>
            <w:r>
              <w:rPr>
                <w:rFonts w:hint="eastAsia" w:ascii="Times New Roman" w:hAnsi="Times New Roman" w:eastAsia="仿宋_GB2312"/>
                <w:sz w:val="24"/>
                <w:szCs w:val="24"/>
              </w:rPr>
              <w:t>白附子</w:t>
            </w:r>
            <w:r>
              <w:rPr>
                <w:rFonts w:hint="eastAsia" w:ascii="Times New Roman" w:hAnsi="Times New Roman" w:eastAsia="仿宋_GB2312"/>
                <w:sz w:val="24"/>
                <w:szCs w:val="24"/>
                <w:lang w:eastAsia="zh-CN"/>
              </w:rPr>
              <w:t>）</w:t>
            </w:r>
            <w:r>
              <w:rPr>
                <w:rFonts w:hint="eastAsia" w:ascii="Times New Roman" w:hAnsi="Times New Roman" w:eastAsia="仿宋_GB2312"/>
                <w:sz w:val="24"/>
                <w:szCs w:val="24"/>
              </w:rPr>
              <w:t>；半夏；</w:t>
            </w:r>
            <w:r>
              <w:rPr>
                <w:rFonts w:hint="eastAsia" w:ascii="Times New Roman" w:hAnsi="Times New Roman" w:eastAsia="仿宋_GB2312" w:cs="宋体"/>
                <w:kern w:val="0"/>
                <w:sz w:val="24"/>
                <w:szCs w:val="24"/>
              </w:rPr>
              <w:t>千年健；石菖蒲；东北天南星；天南星；异叶天南星；胖大海；刺五加；人参；三七；通脱木</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通草</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；细柱五加</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五加皮</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；西洋参；川牛膝；牛膝；青葙；东方香蒲</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蒲黄</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；水烛香蒲</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蒲黄</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；阔叶十大功劳；细叶十大功劳；巫山淫羊藿；淫羊藿；地黄；胡黄连；苦玄参；</w:t>
            </w:r>
            <w:r>
              <w:rPr>
                <w:rFonts w:hint="eastAsia" w:ascii="Times New Roman" w:hAnsi="Times New Roman" w:eastAsia="仿宋_GB2312"/>
                <w:sz w:val="24"/>
                <w:szCs w:val="24"/>
              </w:rPr>
              <w:t>玄参；</w:t>
            </w:r>
            <w:r>
              <w:rPr>
                <w:rFonts w:hint="eastAsia" w:ascii="Times New Roman" w:hAnsi="Times New Roman" w:eastAsia="仿宋_GB2312" w:cs="宋体"/>
                <w:kern w:val="0"/>
                <w:sz w:val="24"/>
                <w:szCs w:val="24"/>
              </w:rPr>
              <w:t>菟丝子；丁公藤；光叶丁公藤；荨麻；银杏</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白果</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；博落回；</w:t>
            </w:r>
            <w:r>
              <w:rPr>
                <w:rFonts w:hint="eastAsia" w:ascii="Times New Roman" w:hAnsi="Times New Roman" w:eastAsia="仿宋_GB2312"/>
                <w:sz w:val="24"/>
                <w:szCs w:val="24"/>
              </w:rPr>
              <w:t>延胡索</w:t>
            </w:r>
            <w:r>
              <w:rPr>
                <w:rFonts w:hint="eastAsia" w:ascii="Times New Roman" w:hAnsi="Times New Roman" w:eastAsia="仿宋_GB2312"/>
                <w:sz w:val="24"/>
                <w:szCs w:val="24"/>
                <w:lang w:eastAsia="zh-CN"/>
              </w:rPr>
              <w:t>（</w:t>
            </w:r>
            <w:r>
              <w:rPr>
                <w:rFonts w:hint="eastAsia" w:ascii="Times New Roman" w:hAnsi="Times New Roman" w:eastAsia="仿宋_GB2312"/>
                <w:sz w:val="24"/>
                <w:szCs w:val="24"/>
              </w:rPr>
              <w:t>元胡</w:t>
            </w:r>
            <w:r>
              <w:rPr>
                <w:rFonts w:hint="eastAsia" w:ascii="Times New Roman" w:hAnsi="Times New Roman" w:eastAsia="仿宋_GB2312"/>
                <w:sz w:val="24"/>
                <w:szCs w:val="24"/>
                <w:lang w:eastAsia="zh-CN"/>
              </w:rPr>
              <w:t>）</w:t>
            </w:r>
            <w:r>
              <w:rPr>
                <w:rFonts w:hint="eastAsia" w:ascii="Times New Roman" w:hAnsi="Times New Roman" w:eastAsia="仿宋_GB2312"/>
                <w:sz w:val="24"/>
                <w:szCs w:val="24"/>
              </w:rPr>
              <w:t>；</w:t>
            </w:r>
            <w:r>
              <w:rPr>
                <w:rFonts w:hint="eastAsia" w:ascii="Times New Roman" w:hAnsi="Times New Roman" w:eastAsia="仿宋_GB2312" w:cs="宋体"/>
                <w:kern w:val="0"/>
                <w:sz w:val="24"/>
                <w:szCs w:val="24"/>
              </w:rPr>
              <w:t>鸢尾</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川射干</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w:t>
            </w:r>
            <w:r>
              <w:rPr>
                <w:rFonts w:hint="eastAsia" w:ascii="Times New Roman" w:hAnsi="Times New Roman" w:eastAsia="仿宋_GB2312"/>
                <w:sz w:val="24"/>
                <w:szCs w:val="24"/>
              </w:rPr>
              <w:t>射干；</w:t>
            </w:r>
            <w:r>
              <w:rPr>
                <w:rFonts w:hint="eastAsia" w:ascii="Times New Roman" w:hAnsi="Times New Roman" w:eastAsia="仿宋_GB2312" w:cs="宋体"/>
                <w:kern w:val="0"/>
                <w:sz w:val="24"/>
                <w:szCs w:val="24"/>
              </w:rPr>
              <w:t>番红花（藏红花）；瓜子金；</w:t>
            </w:r>
            <w:r>
              <w:rPr>
                <w:rFonts w:hint="eastAsia" w:ascii="Times New Roman" w:hAnsi="Times New Roman" w:eastAsia="仿宋_GB2312"/>
                <w:sz w:val="24"/>
                <w:szCs w:val="24"/>
              </w:rPr>
              <w:t>远志；</w:t>
            </w:r>
            <w:r>
              <w:rPr>
                <w:rFonts w:hint="eastAsia" w:ascii="Times New Roman" w:hAnsi="Times New Roman" w:eastAsia="仿宋_GB2312" w:cs="宋体"/>
                <w:kern w:val="0"/>
                <w:sz w:val="24"/>
                <w:szCs w:val="24"/>
              </w:rPr>
              <w:t>橘及其栽培变种</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陈皮、橘核、橘红、青皮</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；黄檗</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关黄柏</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；化州柚</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化橘红</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；黄皮树</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黄柏</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；九里香；千里香</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九里香</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；两面针；三叉苦；酸橙、苦橙、臭橙及其栽培变种</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枳壳、枳实</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；白鲜；吴茱萸；石虎</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吴茱萸</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；疏毛吴茱萸；</w:t>
            </w:r>
            <w:r>
              <w:rPr>
                <w:rFonts w:hint="eastAsia" w:ascii="Times New Roman" w:hAnsi="Times New Roman" w:eastAsia="仿宋_GB2312"/>
                <w:sz w:val="24"/>
                <w:szCs w:val="24"/>
              </w:rPr>
              <w:t>泽泻；</w:t>
            </w:r>
            <w:r>
              <w:rPr>
                <w:rFonts w:hint="eastAsia" w:ascii="Times New Roman" w:hAnsi="Times New Roman" w:eastAsia="仿宋_GB2312" w:cs="宋体"/>
                <w:kern w:val="0"/>
                <w:sz w:val="24"/>
                <w:szCs w:val="24"/>
              </w:rPr>
              <w:t>山鸡椒</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荜澄茄、山苍子</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；樟</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天然冰片</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w:t>
            </w:r>
            <w:r>
              <w:rPr>
                <w:rFonts w:hint="eastAsia" w:ascii="Times New Roman" w:hAnsi="Times New Roman" w:eastAsia="仿宋_GB2312"/>
                <w:sz w:val="24"/>
                <w:szCs w:val="24"/>
              </w:rPr>
              <w:t>乌药；</w:t>
            </w:r>
            <w:r>
              <w:rPr>
                <w:rFonts w:hint="eastAsia" w:ascii="Times New Roman" w:hAnsi="Times New Roman" w:eastAsia="仿宋_GB2312" w:cs="宋体"/>
                <w:kern w:val="0"/>
                <w:sz w:val="24"/>
                <w:szCs w:val="24"/>
              </w:rPr>
              <w:t>内蒙紫草；新疆紫草；紫金牛</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矮地茶</w:t>
            </w:r>
            <w:r>
              <w:rPr>
                <w:rFonts w:hint="eastAsia" w:ascii="Times New Roman" w:hAnsi="Times New Roman" w:eastAsia="仿宋_GB2312" w:cs="宋体"/>
                <w:kern w:val="0"/>
                <w:sz w:val="24"/>
                <w:szCs w:val="24"/>
                <w:lang w:eastAsia="zh-CN"/>
              </w:rPr>
              <w:t>）</w:t>
            </w:r>
            <w:r>
              <w:rPr>
                <w:rFonts w:ascii="Times New Roman" w:hAnsi="Times New Roman" w:eastAsia="仿宋_GB2312" w:cs="宋体"/>
                <w:kern w:val="0"/>
                <w:sz w:val="24"/>
                <w:szCs w:val="24"/>
              </w:rPr>
              <w:t>；朱砂根；木蝴蝶</w:t>
            </w:r>
            <w:r>
              <w:rPr>
                <w:rFonts w:hint="eastAsia" w:ascii="Times New Roman" w:hAnsi="Times New Roman" w:eastAsia="仿宋_GB2312" w:cs="宋体"/>
                <w:kern w:val="0"/>
                <w:sz w:val="24"/>
                <w:szCs w:val="24"/>
              </w:rPr>
              <w:t>；冬虫夏草；虎眼万年青；玫瑰茄；鹿茸草；缬草；荜茇；草豆蔻；白豆蔻（豆蔻）；独蒜兰（山慈菇）；老鹳草；山柰；油松（松花粉，油松节）；竹节参；檀香；佩兰；地丁草（苦地丁）；甘松；青藤（青风藤）；枸橼（香橼）；臭椿（椿皮）；柽柳（西河柳）；地笋（地参）；华鼠尾草（石见穿）；溪黄草；叶下珠；苏木；彩绒革盖菌（云芝）；黄藤；毛青藤（青风藤）；山香圆（山香圆叶）；风藤（海风藤）；常山；络石（络石藤）；爪哇白豆蔻（豆蔻）；垂盆草；条叶旋覆花（金沸草）；鳢肠（墨旱莲）；欧亚旋覆花（旋覆花）；旋覆花（旋覆花、金沸草）；吊石苣苔（石吊兰）；杜鹃兰（山慈菇）；云南独蒜兰（山慈菇）；瘤毛獐牙菜（当药）；青叶胆；通关藤；杠柳（香加皮）；</w:t>
            </w:r>
          </w:p>
        </w:tc>
        <w:tc>
          <w:tcPr>
            <w:tcW w:w="2999" w:type="dxa"/>
            <w:tcBorders>
              <w:top w:val="single" w:color="auto" w:sz="4" w:space="0"/>
              <w:left w:val="single" w:color="auto" w:sz="4" w:space="0"/>
              <w:bottom w:val="single" w:color="auto" w:sz="4" w:space="0"/>
              <w:right w:val="single" w:color="auto" w:sz="4" w:space="0"/>
            </w:tcBorders>
            <w:noWrap w:val="0"/>
            <w:vAlign w:val="top"/>
          </w:tcPr>
          <w:p>
            <w:pPr>
              <w:spacing w:line="370" w:lineRule="exact"/>
              <w:jc w:val="left"/>
              <w:rPr>
                <w:rFonts w:ascii="Times New Roman" w:hAnsi="Times New Roman" w:eastAsia="仿宋_GB2312" w:cs="宋体"/>
                <w:kern w:val="0"/>
                <w:sz w:val="24"/>
                <w:szCs w:val="24"/>
              </w:rPr>
            </w:pPr>
          </w:p>
        </w:tc>
      </w:tr>
      <w:bookmarkEnd w:id="1"/>
      <w:tr>
        <w:tblPrEx>
          <w:tblCellMar>
            <w:top w:w="0" w:type="dxa"/>
            <w:left w:w="108" w:type="dxa"/>
            <w:bottom w:w="0" w:type="dxa"/>
            <w:right w:w="108" w:type="dxa"/>
          </w:tblCellMar>
        </w:tblPrEx>
        <w:trPr>
          <w:cantSplit/>
          <w:trHeight w:val="3191" w:hRule="atLeast"/>
          <w:jc w:val="center"/>
        </w:trPr>
        <w:tc>
          <w:tcPr>
            <w:tcW w:w="1101" w:type="dxa"/>
            <w:tcBorders>
              <w:top w:val="single" w:color="auto" w:sz="4" w:space="0"/>
              <w:left w:val="single" w:color="auto" w:sz="4" w:space="0"/>
              <w:right w:val="single" w:color="auto" w:sz="4" w:space="0"/>
            </w:tcBorders>
            <w:noWrap w:val="0"/>
            <w:vAlign w:val="center"/>
          </w:tcPr>
          <w:p>
            <w:pPr>
              <w:spacing w:line="370" w:lineRule="exact"/>
              <w:jc w:val="center"/>
              <w:rPr>
                <w:rFonts w:ascii="Times New Roman" w:hAnsi="Times New Roman" w:eastAsia="仿宋_GB2312" w:cs="宋体"/>
                <w:kern w:val="0"/>
                <w:sz w:val="24"/>
                <w:szCs w:val="24"/>
              </w:rPr>
            </w:pPr>
          </w:p>
        </w:tc>
        <w:tc>
          <w:tcPr>
            <w:tcW w:w="1417" w:type="dxa"/>
            <w:tcBorders>
              <w:top w:val="single" w:color="auto" w:sz="4" w:space="0"/>
              <w:left w:val="nil"/>
              <w:right w:val="single" w:color="auto" w:sz="4" w:space="0"/>
            </w:tcBorders>
            <w:noWrap w:val="0"/>
            <w:vAlign w:val="center"/>
          </w:tcPr>
          <w:p>
            <w:pPr>
              <w:spacing w:line="370" w:lineRule="exact"/>
              <w:jc w:val="left"/>
              <w:rPr>
                <w:rFonts w:ascii="Times New Roman" w:hAnsi="Times New Roman" w:eastAsia="仿宋_GB2312" w:cs="宋体"/>
                <w:kern w:val="0"/>
                <w:sz w:val="24"/>
                <w:szCs w:val="24"/>
              </w:rPr>
            </w:pPr>
          </w:p>
        </w:tc>
        <w:tc>
          <w:tcPr>
            <w:tcW w:w="1594" w:type="dxa"/>
            <w:tcBorders>
              <w:top w:val="single" w:color="auto" w:sz="4" w:space="0"/>
              <w:left w:val="nil"/>
              <w:right w:val="single" w:color="auto" w:sz="4" w:space="0"/>
            </w:tcBorders>
            <w:noWrap w:val="0"/>
            <w:vAlign w:val="center"/>
          </w:tcPr>
          <w:p>
            <w:pPr>
              <w:spacing w:line="370" w:lineRule="exact"/>
              <w:jc w:val="left"/>
              <w:rPr>
                <w:rFonts w:ascii="Times New Roman" w:hAnsi="Times New Roman" w:eastAsia="仿宋_GB2312" w:cs="宋体"/>
                <w:kern w:val="0"/>
                <w:sz w:val="24"/>
                <w:szCs w:val="24"/>
              </w:rPr>
            </w:pPr>
          </w:p>
        </w:tc>
        <w:tc>
          <w:tcPr>
            <w:tcW w:w="7355" w:type="dxa"/>
            <w:tcBorders>
              <w:top w:val="single" w:color="auto" w:sz="4" w:space="0"/>
              <w:left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50" w:lineRule="exact"/>
              <w:textAlignment w:val="auto"/>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大叶紫珠；广东紫珠；</w:t>
            </w:r>
            <w:r>
              <w:rPr>
                <w:rFonts w:hint="eastAsia" w:ascii="Times New Roman" w:hAnsi="Times New Roman" w:eastAsia="仿宋_GB2312" w:cs="仿宋_GB2312"/>
                <w:kern w:val="0"/>
                <w:sz w:val="24"/>
                <w:szCs w:val="24"/>
              </w:rPr>
              <w:t>牻牛儿苗（老鹳草）；野老鹳草（老鹳草）；多被银莲花（两头尖）；小毛茛（猫爪草）；黄花铁线莲（铁线透骨草）；地枫皮；七叶树（娑罗子）；天师栗（娑罗子）；浙江七叶树（娑罗子）；红大戟；齿叶扁核木（蕤仁）；蕤核（蕤仁）；委陵菜；三白草；野胡萝卜（南鹤虱）；黄花草；菥蓂；粉背薯蓣（粉萆薢）；贯叶连翘（贯叶金丝桃）；拟豪猪刺（三颗针）；匙叶小檗（三颗针）；细叶小檗（三颗针）；小黄连刺（三颗针）；桃儿七（小叶莲）；阴行草（北刘寄奴）；短筒兔耳草（洪连）；湖北贝母；蓖麻（蓖麻子）；薄竹（天竺黄）；青皮竹（天竺黄）；大头典竹（竹茹）；青秆竹（竹茹）；木鳖（木鳖子）；木芙蓉（木芙蓉叶）；蓼蓝（蓼大青叶）；软枣猕</w:t>
            </w:r>
            <w:r>
              <w:rPr>
                <w:rFonts w:hint="eastAsia" w:ascii="Times New Roman" w:hAnsi="Times New Roman" w:eastAsia="仿宋_GB2312" w:cs="宋体"/>
                <w:kern w:val="0"/>
                <w:sz w:val="24"/>
                <w:szCs w:val="24"/>
              </w:rPr>
              <w:t>猴桃（藤梨根）；南酸枣（广枣）；马尾松（松花粉，油松节）；全叶苦苣菜（北败酱）；广州相思子（鸡骨草）；黄花蒿（青蒿）；马蓝（南板蓝根）；天葵（天葵子）；石竹（瞿麦）；凌霄（凌霄花）；野木瓜</w:t>
            </w:r>
          </w:p>
        </w:tc>
        <w:tc>
          <w:tcPr>
            <w:tcW w:w="2999" w:type="dxa"/>
            <w:tcBorders>
              <w:top w:val="single" w:color="auto" w:sz="4" w:space="0"/>
              <w:left w:val="nil"/>
              <w:right w:val="single" w:color="auto" w:sz="4" w:space="0"/>
            </w:tcBorders>
            <w:noWrap w:val="0"/>
            <w:vAlign w:val="top"/>
          </w:tcPr>
          <w:p>
            <w:pPr>
              <w:spacing w:line="370" w:lineRule="exact"/>
              <w:jc w:val="left"/>
              <w:rPr>
                <w:rFonts w:ascii="Times New Roman" w:hAnsi="Times New Roman" w:eastAsia="仿宋_GB2312" w:cs="宋体"/>
                <w:kern w:val="0"/>
                <w:sz w:val="24"/>
                <w:szCs w:val="24"/>
              </w:rPr>
            </w:pPr>
          </w:p>
        </w:tc>
      </w:tr>
      <w:tr>
        <w:tblPrEx>
          <w:tblCellMar>
            <w:top w:w="0" w:type="dxa"/>
            <w:left w:w="108" w:type="dxa"/>
            <w:bottom w:w="0" w:type="dxa"/>
            <w:right w:w="108" w:type="dxa"/>
          </w:tblCellMar>
        </w:tblPrEx>
        <w:trPr>
          <w:cantSplit/>
          <w:jc w:val="center"/>
        </w:trPr>
        <w:tc>
          <w:tcPr>
            <w:tcW w:w="14466"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bCs/>
                <w:kern w:val="0"/>
                <w:sz w:val="24"/>
                <w:szCs w:val="24"/>
              </w:rPr>
            </w:pPr>
            <w:r>
              <w:rPr>
                <w:rFonts w:hint="eastAsia" w:ascii="Times New Roman" w:hAnsi="Times New Roman" w:eastAsia="仿宋_GB2312" w:cs="宋体"/>
                <w:bCs/>
                <w:kern w:val="0"/>
                <w:sz w:val="24"/>
                <w:szCs w:val="24"/>
              </w:rPr>
              <w:t>畜禽类</w:t>
            </w:r>
          </w:p>
        </w:tc>
      </w:tr>
      <w:tr>
        <w:tblPrEx>
          <w:tblCellMar>
            <w:top w:w="0" w:type="dxa"/>
            <w:left w:w="108" w:type="dxa"/>
            <w:bottom w:w="0" w:type="dxa"/>
            <w:right w:w="108" w:type="dxa"/>
          </w:tblCellMar>
        </w:tblPrEx>
        <w:trPr>
          <w:cantSplit/>
          <w:jc w:val="center"/>
        </w:trPr>
        <w:tc>
          <w:tcPr>
            <w:tcW w:w="1101" w:type="dxa"/>
            <w:vMerge w:val="restart"/>
            <w:tcBorders>
              <w:top w:val="single" w:color="auto" w:sz="4" w:space="0"/>
              <w:left w:val="single" w:color="auto" w:sz="4" w:space="0"/>
              <w:right w:val="single" w:color="auto" w:sz="4" w:space="0"/>
            </w:tcBorders>
            <w:noWrap w:val="0"/>
            <w:vAlign w:val="center"/>
          </w:tcPr>
          <w:p>
            <w:pPr>
              <w:widowControl/>
              <w:spacing w:line="370" w:lineRule="exact"/>
              <w:jc w:val="center"/>
              <w:rPr>
                <w:rFonts w:ascii="Times New Roman" w:hAnsi="Times New Roman" w:eastAsia="仿宋_GB2312" w:cs="宋体"/>
                <w:kern w:val="0"/>
                <w:sz w:val="24"/>
                <w:szCs w:val="24"/>
              </w:rPr>
            </w:pPr>
            <w:r>
              <w:rPr>
                <w:rFonts w:ascii="Times New Roman" w:hAnsi="Times New Roman" w:eastAsia="仿宋_GB2312" w:cs="宋体"/>
                <w:kern w:val="0"/>
                <w:sz w:val="24"/>
                <w:szCs w:val="24"/>
              </w:rPr>
              <w:t>13</w:t>
            </w:r>
          </w:p>
        </w:tc>
        <w:tc>
          <w:tcPr>
            <w:tcW w:w="141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牲畜</w:t>
            </w:r>
          </w:p>
        </w:tc>
        <w:tc>
          <w:tcPr>
            <w:tcW w:w="1594"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4</w:t>
            </w:r>
            <w:r>
              <w:rPr>
                <w:rFonts w:ascii="Times New Roman" w:hAnsi="Times New Roman" w:eastAsia="仿宋_GB2312" w:cs="宋体"/>
                <w:kern w:val="0"/>
                <w:sz w:val="24"/>
                <w:szCs w:val="24"/>
              </w:rPr>
              <w:t>2.</w:t>
            </w:r>
            <w:r>
              <w:rPr>
                <w:rFonts w:hint="eastAsia" w:ascii="Times New Roman" w:hAnsi="Times New Roman" w:eastAsia="仿宋_GB2312" w:cs="宋体"/>
                <w:kern w:val="0"/>
                <w:sz w:val="24"/>
                <w:szCs w:val="24"/>
              </w:rPr>
              <w:t>牛</w:t>
            </w:r>
          </w:p>
        </w:tc>
        <w:tc>
          <w:tcPr>
            <w:tcW w:w="7355" w:type="dxa"/>
            <w:tcBorders>
              <w:top w:val="single" w:color="auto" w:sz="4" w:space="0"/>
              <w:left w:val="nil"/>
              <w:bottom w:val="single" w:color="auto" w:sz="4" w:space="0"/>
              <w:right w:val="single" w:color="auto" w:sz="4" w:space="0"/>
            </w:tcBorders>
            <w:noWrap w:val="0"/>
            <w:vAlign w:val="center"/>
          </w:tcPr>
          <w:p>
            <w:pPr>
              <w:widowControl/>
              <w:spacing w:line="37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肉牛；奶牛；乳肉兼用牛；牛乳</w:t>
            </w:r>
          </w:p>
        </w:tc>
        <w:tc>
          <w:tcPr>
            <w:tcW w:w="2999" w:type="dxa"/>
            <w:vMerge w:val="restart"/>
            <w:tcBorders>
              <w:top w:val="single" w:color="auto" w:sz="4" w:space="0"/>
              <w:left w:val="single" w:color="auto" w:sz="4" w:space="0"/>
              <w:bottom w:val="single" w:color="auto" w:sz="4" w:space="0"/>
              <w:right w:val="single" w:color="auto" w:sz="4" w:space="0"/>
            </w:tcBorders>
            <w:noWrap w:val="0"/>
            <w:vAlign w:val="top"/>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所有动物包含其毛、绒等副产品</w:t>
            </w:r>
          </w:p>
        </w:tc>
      </w:tr>
      <w:tr>
        <w:tblPrEx>
          <w:tblCellMar>
            <w:top w:w="0" w:type="dxa"/>
            <w:left w:w="108" w:type="dxa"/>
            <w:bottom w:w="0" w:type="dxa"/>
            <w:right w:w="108" w:type="dxa"/>
          </w:tblCellMar>
        </w:tblPrEx>
        <w:trPr>
          <w:cantSplit/>
          <w:jc w:val="center"/>
        </w:trPr>
        <w:tc>
          <w:tcPr>
            <w:tcW w:w="1101" w:type="dxa"/>
            <w:vMerge w:val="continue"/>
            <w:tcBorders>
              <w:left w:val="single" w:color="auto" w:sz="4" w:space="0"/>
              <w:right w:val="single" w:color="auto" w:sz="4" w:space="0"/>
            </w:tcBorders>
            <w:noWrap w:val="0"/>
            <w:vAlign w:val="center"/>
          </w:tcPr>
          <w:p>
            <w:pPr>
              <w:spacing w:line="370" w:lineRule="exact"/>
              <w:jc w:val="center"/>
              <w:rPr>
                <w:rFonts w:ascii="Times New Roman" w:hAnsi="Times New Roman" w:eastAsia="仿宋_GB2312" w:cs="宋体"/>
                <w:kern w:val="0"/>
                <w:sz w:val="24"/>
                <w:szCs w:val="24"/>
              </w:rPr>
            </w:pPr>
          </w:p>
        </w:tc>
        <w:tc>
          <w:tcPr>
            <w:tcW w:w="14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p>
        </w:tc>
        <w:tc>
          <w:tcPr>
            <w:tcW w:w="1594"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4</w:t>
            </w:r>
            <w:r>
              <w:rPr>
                <w:rFonts w:ascii="Times New Roman" w:hAnsi="Times New Roman" w:eastAsia="仿宋_GB2312" w:cs="宋体"/>
                <w:kern w:val="0"/>
                <w:sz w:val="24"/>
                <w:szCs w:val="24"/>
              </w:rPr>
              <w:t>3.</w:t>
            </w:r>
            <w:r>
              <w:rPr>
                <w:rFonts w:hint="eastAsia" w:ascii="Times New Roman" w:hAnsi="Times New Roman" w:eastAsia="仿宋_GB2312" w:cs="宋体"/>
                <w:kern w:val="0"/>
                <w:sz w:val="24"/>
                <w:szCs w:val="24"/>
              </w:rPr>
              <w:t>马</w:t>
            </w:r>
          </w:p>
        </w:tc>
        <w:tc>
          <w:tcPr>
            <w:tcW w:w="7355" w:type="dxa"/>
            <w:tcBorders>
              <w:top w:val="single" w:color="auto" w:sz="4" w:space="0"/>
              <w:left w:val="nil"/>
              <w:bottom w:val="single" w:color="auto" w:sz="4" w:space="0"/>
              <w:right w:val="single" w:color="auto" w:sz="4" w:space="0"/>
            </w:tcBorders>
            <w:noWrap w:val="0"/>
            <w:vAlign w:val="center"/>
          </w:tcPr>
          <w:p>
            <w:pPr>
              <w:widowControl/>
              <w:spacing w:line="37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马；马乳</w:t>
            </w:r>
          </w:p>
        </w:tc>
        <w:tc>
          <w:tcPr>
            <w:tcW w:w="299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p>
        </w:tc>
      </w:tr>
      <w:tr>
        <w:tblPrEx>
          <w:tblCellMar>
            <w:top w:w="0" w:type="dxa"/>
            <w:left w:w="108" w:type="dxa"/>
            <w:bottom w:w="0" w:type="dxa"/>
            <w:right w:w="108" w:type="dxa"/>
          </w:tblCellMar>
        </w:tblPrEx>
        <w:trPr>
          <w:cantSplit/>
          <w:jc w:val="center"/>
        </w:trPr>
        <w:tc>
          <w:tcPr>
            <w:tcW w:w="1101" w:type="dxa"/>
            <w:vMerge w:val="continue"/>
            <w:tcBorders>
              <w:left w:val="single" w:color="auto" w:sz="4" w:space="0"/>
              <w:right w:val="single" w:color="auto" w:sz="4" w:space="0"/>
            </w:tcBorders>
            <w:noWrap w:val="0"/>
            <w:vAlign w:val="center"/>
          </w:tcPr>
          <w:p>
            <w:pPr>
              <w:spacing w:line="370" w:lineRule="exact"/>
              <w:jc w:val="center"/>
              <w:rPr>
                <w:rFonts w:ascii="Times New Roman" w:hAnsi="Times New Roman" w:eastAsia="仿宋_GB2312" w:cs="宋体"/>
                <w:kern w:val="0"/>
                <w:sz w:val="24"/>
                <w:szCs w:val="24"/>
              </w:rPr>
            </w:pPr>
          </w:p>
        </w:tc>
        <w:tc>
          <w:tcPr>
            <w:tcW w:w="14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p>
        </w:tc>
        <w:tc>
          <w:tcPr>
            <w:tcW w:w="1594"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4</w:t>
            </w:r>
            <w:r>
              <w:rPr>
                <w:rFonts w:ascii="Times New Roman" w:hAnsi="Times New Roman" w:eastAsia="仿宋_GB2312" w:cs="宋体"/>
                <w:kern w:val="0"/>
                <w:sz w:val="24"/>
                <w:szCs w:val="24"/>
              </w:rPr>
              <w:t>4.</w:t>
            </w:r>
            <w:r>
              <w:rPr>
                <w:rFonts w:hint="eastAsia" w:ascii="Times New Roman" w:hAnsi="Times New Roman" w:eastAsia="仿宋_GB2312" w:cs="宋体"/>
                <w:kern w:val="0"/>
                <w:sz w:val="24"/>
                <w:szCs w:val="24"/>
              </w:rPr>
              <w:t>猪</w:t>
            </w:r>
          </w:p>
        </w:tc>
        <w:tc>
          <w:tcPr>
            <w:tcW w:w="7355" w:type="dxa"/>
            <w:tcBorders>
              <w:top w:val="single" w:color="auto" w:sz="4" w:space="0"/>
              <w:left w:val="nil"/>
              <w:bottom w:val="single" w:color="auto" w:sz="4" w:space="0"/>
              <w:right w:val="single" w:color="auto" w:sz="4" w:space="0"/>
            </w:tcBorders>
            <w:noWrap w:val="0"/>
            <w:vAlign w:val="center"/>
          </w:tcPr>
          <w:p>
            <w:pPr>
              <w:widowControl/>
              <w:spacing w:line="37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猪</w:t>
            </w:r>
          </w:p>
        </w:tc>
        <w:tc>
          <w:tcPr>
            <w:tcW w:w="299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p>
        </w:tc>
      </w:tr>
      <w:tr>
        <w:tblPrEx>
          <w:tblCellMar>
            <w:top w:w="0" w:type="dxa"/>
            <w:left w:w="108" w:type="dxa"/>
            <w:bottom w:w="0" w:type="dxa"/>
            <w:right w:w="108" w:type="dxa"/>
          </w:tblCellMar>
        </w:tblPrEx>
        <w:trPr>
          <w:cantSplit/>
          <w:jc w:val="center"/>
        </w:trPr>
        <w:tc>
          <w:tcPr>
            <w:tcW w:w="1101" w:type="dxa"/>
            <w:vMerge w:val="continue"/>
            <w:tcBorders>
              <w:left w:val="single" w:color="auto" w:sz="4" w:space="0"/>
              <w:right w:val="single" w:color="auto" w:sz="4" w:space="0"/>
            </w:tcBorders>
            <w:noWrap w:val="0"/>
            <w:vAlign w:val="center"/>
          </w:tcPr>
          <w:p>
            <w:pPr>
              <w:spacing w:line="370" w:lineRule="exact"/>
              <w:jc w:val="center"/>
              <w:rPr>
                <w:rFonts w:ascii="Times New Roman" w:hAnsi="Times New Roman" w:eastAsia="仿宋_GB2312" w:cs="宋体"/>
                <w:kern w:val="0"/>
                <w:sz w:val="24"/>
                <w:szCs w:val="24"/>
              </w:rPr>
            </w:pPr>
          </w:p>
        </w:tc>
        <w:tc>
          <w:tcPr>
            <w:tcW w:w="14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p>
        </w:tc>
        <w:tc>
          <w:tcPr>
            <w:tcW w:w="1594"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4</w:t>
            </w:r>
            <w:r>
              <w:rPr>
                <w:rFonts w:ascii="Times New Roman" w:hAnsi="Times New Roman" w:eastAsia="仿宋_GB2312" w:cs="宋体"/>
                <w:kern w:val="0"/>
                <w:sz w:val="24"/>
                <w:szCs w:val="24"/>
              </w:rPr>
              <w:t>5.</w:t>
            </w:r>
            <w:r>
              <w:rPr>
                <w:rFonts w:hint="eastAsia" w:ascii="Times New Roman" w:hAnsi="Times New Roman" w:eastAsia="仿宋_GB2312" w:cs="宋体"/>
                <w:kern w:val="0"/>
                <w:sz w:val="24"/>
                <w:szCs w:val="24"/>
              </w:rPr>
              <w:t>羊</w:t>
            </w:r>
          </w:p>
        </w:tc>
        <w:tc>
          <w:tcPr>
            <w:tcW w:w="7355" w:type="dxa"/>
            <w:tcBorders>
              <w:top w:val="single" w:color="auto" w:sz="4" w:space="0"/>
              <w:left w:val="nil"/>
              <w:bottom w:val="single" w:color="auto" w:sz="4" w:space="0"/>
              <w:right w:val="single" w:color="auto" w:sz="4" w:space="0"/>
            </w:tcBorders>
            <w:noWrap w:val="0"/>
            <w:vAlign w:val="center"/>
          </w:tcPr>
          <w:p>
            <w:pPr>
              <w:widowControl/>
              <w:spacing w:line="37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绵羊；山羊；羊乳</w:t>
            </w:r>
          </w:p>
        </w:tc>
        <w:tc>
          <w:tcPr>
            <w:tcW w:w="299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p>
        </w:tc>
      </w:tr>
      <w:tr>
        <w:tblPrEx>
          <w:tblCellMar>
            <w:top w:w="0" w:type="dxa"/>
            <w:left w:w="108" w:type="dxa"/>
            <w:bottom w:w="0" w:type="dxa"/>
            <w:right w:w="108" w:type="dxa"/>
          </w:tblCellMar>
        </w:tblPrEx>
        <w:trPr>
          <w:cantSplit/>
          <w:jc w:val="center"/>
        </w:trPr>
        <w:tc>
          <w:tcPr>
            <w:tcW w:w="1101" w:type="dxa"/>
            <w:vMerge w:val="continue"/>
            <w:tcBorders>
              <w:left w:val="single" w:color="auto" w:sz="4" w:space="0"/>
              <w:right w:val="single" w:color="auto" w:sz="4" w:space="0"/>
            </w:tcBorders>
            <w:noWrap w:val="0"/>
            <w:vAlign w:val="center"/>
          </w:tcPr>
          <w:p>
            <w:pPr>
              <w:spacing w:line="370" w:lineRule="exact"/>
              <w:jc w:val="center"/>
              <w:rPr>
                <w:rFonts w:ascii="Times New Roman" w:hAnsi="Times New Roman" w:eastAsia="仿宋_GB2312" w:cs="宋体"/>
                <w:kern w:val="0"/>
                <w:sz w:val="24"/>
                <w:szCs w:val="24"/>
              </w:rPr>
            </w:pPr>
          </w:p>
        </w:tc>
        <w:tc>
          <w:tcPr>
            <w:tcW w:w="14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p>
        </w:tc>
        <w:tc>
          <w:tcPr>
            <w:tcW w:w="1594"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4</w:t>
            </w:r>
            <w:r>
              <w:rPr>
                <w:rFonts w:ascii="Times New Roman" w:hAnsi="Times New Roman" w:eastAsia="仿宋_GB2312" w:cs="宋体"/>
                <w:kern w:val="0"/>
                <w:sz w:val="24"/>
                <w:szCs w:val="24"/>
              </w:rPr>
              <w:t>6.</w:t>
            </w:r>
            <w:r>
              <w:rPr>
                <w:rFonts w:hint="eastAsia" w:ascii="Times New Roman" w:hAnsi="Times New Roman" w:eastAsia="仿宋_GB2312" w:cs="宋体"/>
                <w:kern w:val="0"/>
                <w:sz w:val="24"/>
                <w:szCs w:val="24"/>
              </w:rPr>
              <w:t>骆驼</w:t>
            </w:r>
          </w:p>
        </w:tc>
        <w:tc>
          <w:tcPr>
            <w:tcW w:w="7355" w:type="dxa"/>
            <w:tcBorders>
              <w:top w:val="single" w:color="auto" w:sz="4" w:space="0"/>
              <w:left w:val="nil"/>
              <w:bottom w:val="single" w:color="auto" w:sz="4" w:space="0"/>
              <w:right w:val="single" w:color="auto" w:sz="4" w:space="0"/>
            </w:tcBorders>
            <w:noWrap w:val="0"/>
            <w:vAlign w:val="center"/>
          </w:tcPr>
          <w:p>
            <w:pPr>
              <w:widowControl/>
              <w:spacing w:line="37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骆驼；骆驼乳</w:t>
            </w:r>
          </w:p>
        </w:tc>
        <w:tc>
          <w:tcPr>
            <w:tcW w:w="299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p>
        </w:tc>
      </w:tr>
      <w:tr>
        <w:tblPrEx>
          <w:tblCellMar>
            <w:top w:w="0" w:type="dxa"/>
            <w:left w:w="108" w:type="dxa"/>
            <w:bottom w:w="0" w:type="dxa"/>
            <w:right w:w="108" w:type="dxa"/>
          </w:tblCellMar>
        </w:tblPrEx>
        <w:trPr>
          <w:cantSplit/>
          <w:jc w:val="center"/>
        </w:trPr>
        <w:tc>
          <w:tcPr>
            <w:tcW w:w="1101" w:type="dxa"/>
            <w:vMerge w:val="continue"/>
            <w:tcBorders>
              <w:left w:val="single" w:color="auto" w:sz="4" w:space="0"/>
              <w:bottom w:val="single" w:color="auto" w:sz="4" w:space="0"/>
              <w:right w:val="single" w:color="auto" w:sz="4" w:space="0"/>
            </w:tcBorders>
            <w:noWrap w:val="0"/>
            <w:vAlign w:val="center"/>
          </w:tcPr>
          <w:p>
            <w:pPr>
              <w:widowControl/>
              <w:spacing w:line="370" w:lineRule="exact"/>
              <w:jc w:val="center"/>
              <w:rPr>
                <w:rFonts w:ascii="Times New Roman" w:hAnsi="Times New Roman" w:eastAsia="仿宋_GB2312" w:cs="宋体"/>
                <w:kern w:val="0"/>
                <w:sz w:val="24"/>
                <w:szCs w:val="24"/>
              </w:rPr>
            </w:pPr>
          </w:p>
        </w:tc>
        <w:tc>
          <w:tcPr>
            <w:tcW w:w="14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p>
        </w:tc>
        <w:tc>
          <w:tcPr>
            <w:tcW w:w="1594"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4</w:t>
            </w:r>
            <w:r>
              <w:rPr>
                <w:rFonts w:ascii="Times New Roman" w:hAnsi="Times New Roman" w:eastAsia="仿宋_GB2312" w:cs="宋体"/>
                <w:kern w:val="0"/>
                <w:sz w:val="24"/>
                <w:szCs w:val="24"/>
              </w:rPr>
              <w:t>7.</w:t>
            </w:r>
            <w:r>
              <w:rPr>
                <w:rFonts w:hint="eastAsia" w:ascii="Times New Roman" w:hAnsi="Times New Roman" w:eastAsia="仿宋_GB2312" w:cs="宋体"/>
                <w:kern w:val="0"/>
                <w:sz w:val="24"/>
                <w:szCs w:val="24"/>
              </w:rPr>
              <w:t>其他牲畜</w:t>
            </w:r>
          </w:p>
        </w:tc>
        <w:tc>
          <w:tcPr>
            <w:tcW w:w="7355" w:type="dxa"/>
            <w:tcBorders>
              <w:top w:val="single" w:color="auto" w:sz="4" w:space="0"/>
              <w:left w:val="nil"/>
              <w:bottom w:val="single" w:color="auto" w:sz="4" w:space="0"/>
              <w:right w:val="single" w:color="auto" w:sz="4" w:space="0"/>
            </w:tcBorders>
            <w:noWrap w:val="0"/>
            <w:vAlign w:val="center"/>
          </w:tcPr>
          <w:p>
            <w:pPr>
              <w:widowControl/>
              <w:spacing w:line="37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驴；驴乳；鹿；羊驼</w:t>
            </w:r>
          </w:p>
        </w:tc>
        <w:tc>
          <w:tcPr>
            <w:tcW w:w="299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p>
        </w:tc>
      </w:tr>
      <w:tr>
        <w:tblPrEx>
          <w:tblCellMar>
            <w:top w:w="0" w:type="dxa"/>
            <w:left w:w="108" w:type="dxa"/>
            <w:bottom w:w="0" w:type="dxa"/>
            <w:right w:w="108" w:type="dxa"/>
          </w:tblCellMar>
        </w:tblPrEx>
        <w:trPr>
          <w:cantSplit/>
          <w:jc w:val="center"/>
        </w:trPr>
        <w:tc>
          <w:tcPr>
            <w:tcW w:w="1101" w:type="dxa"/>
            <w:vMerge w:val="restart"/>
            <w:tcBorders>
              <w:top w:val="single" w:color="auto" w:sz="4" w:space="0"/>
              <w:left w:val="single" w:color="auto" w:sz="4" w:space="0"/>
              <w:right w:val="single" w:color="auto" w:sz="4" w:space="0"/>
            </w:tcBorders>
            <w:noWrap w:val="0"/>
            <w:vAlign w:val="center"/>
          </w:tcPr>
          <w:p>
            <w:pPr>
              <w:widowControl/>
              <w:spacing w:line="370" w:lineRule="exact"/>
              <w:jc w:val="center"/>
              <w:rPr>
                <w:rFonts w:ascii="Times New Roman" w:hAnsi="Times New Roman" w:eastAsia="仿宋_GB2312" w:cs="宋体"/>
                <w:kern w:val="0"/>
                <w:sz w:val="24"/>
                <w:szCs w:val="24"/>
              </w:rPr>
            </w:pPr>
            <w:r>
              <w:rPr>
                <w:rFonts w:ascii="Times New Roman" w:hAnsi="Times New Roman" w:eastAsia="仿宋_GB2312" w:cs="宋体"/>
                <w:kern w:val="0"/>
                <w:sz w:val="24"/>
                <w:szCs w:val="24"/>
              </w:rPr>
              <w:t>14</w:t>
            </w:r>
          </w:p>
        </w:tc>
        <w:tc>
          <w:tcPr>
            <w:tcW w:w="141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家禽</w:t>
            </w:r>
          </w:p>
        </w:tc>
        <w:tc>
          <w:tcPr>
            <w:tcW w:w="1594"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4</w:t>
            </w:r>
            <w:r>
              <w:rPr>
                <w:rFonts w:ascii="Times New Roman" w:hAnsi="Times New Roman" w:eastAsia="仿宋_GB2312" w:cs="宋体"/>
                <w:kern w:val="0"/>
                <w:sz w:val="24"/>
                <w:szCs w:val="24"/>
              </w:rPr>
              <w:t>8.</w:t>
            </w:r>
            <w:r>
              <w:rPr>
                <w:rFonts w:hint="eastAsia" w:ascii="Times New Roman" w:hAnsi="Times New Roman" w:eastAsia="仿宋_GB2312" w:cs="宋体"/>
                <w:kern w:val="0"/>
                <w:sz w:val="24"/>
                <w:szCs w:val="24"/>
              </w:rPr>
              <w:t>鸡</w:t>
            </w:r>
          </w:p>
        </w:tc>
        <w:tc>
          <w:tcPr>
            <w:tcW w:w="7355" w:type="dxa"/>
            <w:tcBorders>
              <w:top w:val="single" w:color="auto" w:sz="4" w:space="0"/>
              <w:left w:val="nil"/>
              <w:bottom w:val="single" w:color="auto" w:sz="4" w:space="0"/>
              <w:right w:val="single" w:color="auto" w:sz="4" w:space="0"/>
            </w:tcBorders>
            <w:noWrap w:val="0"/>
            <w:vAlign w:val="center"/>
          </w:tcPr>
          <w:p>
            <w:pPr>
              <w:widowControl/>
              <w:spacing w:line="37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鸡；鸡蛋</w:t>
            </w:r>
          </w:p>
        </w:tc>
        <w:tc>
          <w:tcPr>
            <w:tcW w:w="299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p>
        </w:tc>
      </w:tr>
      <w:tr>
        <w:tblPrEx>
          <w:tblCellMar>
            <w:top w:w="0" w:type="dxa"/>
            <w:left w:w="108" w:type="dxa"/>
            <w:bottom w:w="0" w:type="dxa"/>
            <w:right w:w="108" w:type="dxa"/>
          </w:tblCellMar>
        </w:tblPrEx>
        <w:trPr>
          <w:cantSplit/>
          <w:jc w:val="center"/>
        </w:trPr>
        <w:tc>
          <w:tcPr>
            <w:tcW w:w="1101" w:type="dxa"/>
            <w:vMerge w:val="continue"/>
            <w:tcBorders>
              <w:left w:val="single" w:color="auto" w:sz="4" w:space="0"/>
              <w:right w:val="single" w:color="auto" w:sz="4" w:space="0"/>
            </w:tcBorders>
            <w:noWrap w:val="0"/>
            <w:vAlign w:val="center"/>
          </w:tcPr>
          <w:p>
            <w:pPr>
              <w:spacing w:line="370" w:lineRule="exact"/>
              <w:jc w:val="center"/>
              <w:rPr>
                <w:rFonts w:ascii="Times New Roman" w:hAnsi="Times New Roman" w:eastAsia="仿宋_GB2312" w:cs="宋体"/>
                <w:kern w:val="0"/>
                <w:sz w:val="24"/>
                <w:szCs w:val="24"/>
              </w:rPr>
            </w:pPr>
          </w:p>
        </w:tc>
        <w:tc>
          <w:tcPr>
            <w:tcW w:w="14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p>
        </w:tc>
        <w:tc>
          <w:tcPr>
            <w:tcW w:w="1594"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ascii="Times New Roman" w:hAnsi="Times New Roman" w:eastAsia="仿宋_GB2312" w:cs="宋体"/>
                <w:kern w:val="0"/>
                <w:sz w:val="24"/>
                <w:szCs w:val="24"/>
              </w:rPr>
              <w:t>49.</w:t>
            </w:r>
            <w:r>
              <w:rPr>
                <w:rFonts w:hint="eastAsia" w:ascii="Times New Roman" w:hAnsi="Times New Roman" w:eastAsia="仿宋_GB2312" w:cs="宋体"/>
                <w:kern w:val="0"/>
                <w:sz w:val="24"/>
                <w:szCs w:val="24"/>
              </w:rPr>
              <w:t>鸭</w:t>
            </w:r>
          </w:p>
        </w:tc>
        <w:tc>
          <w:tcPr>
            <w:tcW w:w="7355" w:type="dxa"/>
            <w:tcBorders>
              <w:top w:val="single" w:color="auto" w:sz="4" w:space="0"/>
              <w:left w:val="nil"/>
              <w:bottom w:val="single" w:color="auto" w:sz="4" w:space="0"/>
              <w:right w:val="single" w:color="auto" w:sz="4" w:space="0"/>
            </w:tcBorders>
            <w:noWrap w:val="0"/>
            <w:vAlign w:val="center"/>
          </w:tcPr>
          <w:p>
            <w:pPr>
              <w:widowControl/>
              <w:spacing w:line="37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鸭；鸭蛋</w:t>
            </w:r>
          </w:p>
        </w:tc>
        <w:tc>
          <w:tcPr>
            <w:tcW w:w="299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p>
        </w:tc>
      </w:tr>
      <w:tr>
        <w:tblPrEx>
          <w:tblCellMar>
            <w:top w:w="0" w:type="dxa"/>
            <w:left w:w="108" w:type="dxa"/>
            <w:bottom w:w="0" w:type="dxa"/>
            <w:right w:w="108" w:type="dxa"/>
          </w:tblCellMar>
        </w:tblPrEx>
        <w:trPr>
          <w:cantSplit/>
          <w:jc w:val="center"/>
        </w:trPr>
        <w:tc>
          <w:tcPr>
            <w:tcW w:w="1101" w:type="dxa"/>
            <w:vMerge w:val="continue"/>
            <w:tcBorders>
              <w:left w:val="single" w:color="auto" w:sz="4" w:space="0"/>
              <w:right w:val="single" w:color="auto" w:sz="4" w:space="0"/>
            </w:tcBorders>
            <w:noWrap w:val="0"/>
            <w:vAlign w:val="center"/>
          </w:tcPr>
          <w:p>
            <w:pPr>
              <w:spacing w:line="370" w:lineRule="exact"/>
              <w:jc w:val="center"/>
              <w:rPr>
                <w:rFonts w:ascii="Times New Roman" w:hAnsi="Times New Roman" w:eastAsia="仿宋_GB2312" w:cs="宋体"/>
                <w:kern w:val="0"/>
                <w:sz w:val="24"/>
                <w:szCs w:val="24"/>
              </w:rPr>
            </w:pPr>
          </w:p>
        </w:tc>
        <w:tc>
          <w:tcPr>
            <w:tcW w:w="14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p>
        </w:tc>
        <w:tc>
          <w:tcPr>
            <w:tcW w:w="1594"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5</w:t>
            </w:r>
            <w:r>
              <w:rPr>
                <w:rFonts w:ascii="Times New Roman" w:hAnsi="Times New Roman" w:eastAsia="仿宋_GB2312" w:cs="宋体"/>
                <w:kern w:val="0"/>
                <w:sz w:val="24"/>
                <w:szCs w:val="24"/>
              </w:rPr>
              <w:t>0.</w:t>
            </w:r>
            <w:r>
              <w:rPr>
                <w:rFonts w:hint="eastAsia" w:ascii="Times New Roman" w:hAnsi="Times New Roman" w:eastAsia="仿宋_GB2312" w:cs="宋体"/>
                <w:kern w:val="0"/>
                <w:sz w:val="24"/>
                <w:szCs w:val="24"/>
              </w:rPr>
              <w:t>鹅</w:t>
            </w:r>
          </w:p>
        </w:tc>
        <w:tc>
          <w:tcPr>
            <w:tcW w:w="7355" w:type="dxa"/>
            <w:tcBorders>
              <w:top w:val="single" w:color="auto" w:sz="4" w:space="0"/>
              <w:left w:val="nil"/>
              <w:bottom w:val="single" w:color="auto" w:sz="4" w:space="0"/>
              <w:right w:val="single" w:color="auto" w:sz="4" w:space="0"/>
            </w:tcBorders>
            <w:noWrap w:val="0"/>
            <w:vAlign w:val="center"/>
          </w:tcPr>
          <w:p>
            <w:pPr>
              <w:widowControl/>
              <w:spacing w:line="37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鹅；鹅蛋</w:t>
            </w:r>
          </w:p>
        </w:tc>
        <w:tc>
          <w:tcPr>
            <w:tcW w:w="299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p>
        </w:tc>
      </w:tr>
      <w:tr>
        <w:tblPrEx>
          <w:tblCellMar>
            <w:top w:w="0" w:type="dxa"/>
            <w:left w:w="108" w:type="dxa"/>
            <w:bottom w:w="0" w:type="dxa"/>
            <w:right w:w="108" w:type="dxa"/>
          </w:tblCellMar>
        </w:tblPrEx>
        <w:trPr>
          <w:cantSplit/>
          <w:jc w:val="center"/>
        </w:trPr>
        <w:tc>
          <w:tcPr>
            <w:tcW w:w="1101" w:type="dxa"/>
            <w:vMerge w:val="continue"/>
            <w:tcBorders>
              <w:left w:val="single" w:color="auto" w:sz="4" w:space="0"/>
              <w:bottom w:val="single" w:color="auto" w:sz="4" w:space="0"/>
              <w:right w:val="single" w:color="auto" w:sz="4" w:space="0"/>
            </w:tcBorders>
            <w:noWrap w:val="0"/>
            <w:vAlign w:val="center"/>
          </w:tcPr>
          <w:p>
            <w:pPr>
              <w:widowControl/>
              <w:spacing w:line="370" w:lineRule="exact"/>
              <w:jc w:val="center"/>
              <w:rPr>
                <w:rFonts w:ascii="Times New Roman" w:hAnsi="Times New Roman" w:eastAsia="仿宋_GB2312" w:cs="宋体"/>
                <w:kern w:val="0"/>
                <w:sz w:val="24"/>
                <w:szCs w:val="24"/>
              </w:rPr>
            </w:pPr>
          </w:p>
        </w:tc>
        <w:tc>
          <w:tcPr>
            <w:tcW w:w="14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p>
        </w:tc>
        <w:tc>
          <w:tcPr>
            <w:tcW w:w="1594"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5</w:t>
            </w:r>
            <w:r>
              <w:rPr>
                <w:rFonts w:ascii="Times New Roman" w:hAnsi="Times New Roman" w:eastAsia="仿宋_GB2312" w:cs="宋体"/>
                <w:kern w:val="0"/>
                <w:sz w:val="24"/>
                <w:szCs w:val="24"/>
              </w:rPr>
              <w:t>1.</w:t>
            </w:r>
            <w:r>
              <w:rPr>
                <w:rFonts w:hint="eastAsia" w:ascii="Times New Roman" w:hAnsi="Times New Roman" w:eastAsia="仿宋_GB2312" w:cs="宋体"/>
                <w:kern w:val="0"/>
                <w:sz w:val="24"/>
                <w:szCs w:val="24"/>
              </w:rPr>
              <w:t>其他家禽</w:t>
            </w:r>
          </w:p>
        </w:tc>
        <w:tc>
          <w:tcPr>
            <w:tcW w:w="7355" w:type="dxa"/>
            <w:tcBorders>
              <w:top w:val="single" w:color="auto" w:sz="4" w:space="0"/>
              <w:left w:val="nil"/>
              <w:bottom w:val="single" w:color="auto" w:sz="4" w:space="0"/>
              <w:right w:val="single" w:color="auto" w:sz="4" w:space="0"/>
            </w:tcBorders>
            <w:noWrap w:val="0"/>
            <w:vAlign w:val="center"/>
          </w:tcPr>
          <w:p>
            <w:pPr>
              <w:widowControl/>
              <w:spacing w:line="37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火鸡；鹌鹑；鹌鹑蛋；鸵鸟；鸵鸟蛋；鹧鸪</w:t>
            </w:r>
          </w:p>
        </w:tc>
        <w:tc>
          <w:tcPr>
            <w:tcW w:w="299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p>
        </w:tc>
      </w:tr>
      <w:tr>
        <w:tblPrEx>
          <w:tblCellMar>
            <w:top w:w="0" w:type="dxa"/>
            <w:left w:w="108" w:type="dxa"/>
            <w:bottom w:w="0" w:type="dxa"/>
            <w:right w:w="108" w:type="dxa"/>
          </w:tblCellMar>
        </w:tblPrEx>
        <w:trPr>
          <w:cantSplit/>
          <w:jc w:val="center"/>
        </w:trPr>
        <w:tc>
          <w:tcPr>
            <w:tcW w:w="1101" w:type="dxa"/>
            <w:vMerge w:val="restart"/>
            <w:tcBorders>
              <w:top w:val="single" w:color="auto" w:sz="4" w:space="0"/>
              <w:left w:val="single" w:color="auto" w:sz="4" w:space="0"/>
              <w:right w:val="single" w:color="auto" w:sz="4" w:space="0"/>
            </w:tcBorders>
            <w:noWrap w:val="0"/>
            <w:vAlign w:val="center"/>
          </w:tcPr>
          <w:p>
            <w:pPr>
              <w:widowControl/>
              <w:spacing w:line="370" w:lineRule="exact"/>
              <w:jc w:val="center"/>
              <w:rPr>
                <w:rFonts w:ascii="Times New Roman" w:hAnsi="Times New Roman" w:eastAsia="仿宋_GB2312" w:cs="宋体"/>
                <w:kern w:val="0"/>
                <w:sz w:val="24"/>
                <w:szCs w:val="24"/>
              </w:rPr>
            </w:pPr>
            <w:r>
              <w:rPr>
                <w:rFonts w:ascii="Times New Roman" w:hAnsi="Times New Roman" w:eastAsia="仿宋_GB2312" w:cs="宋体"/>
                <w:kern w:val="0"/>
                <w:sz w:val="24"/>
                <w:szCs w:val="24"/>
              </w:rPr>
              <w:t>15</w:t>
            </w:r>
          </w:p>
        </w:tc>
        <w:tc>
          <w:tcPr>
            <w:tcW w:w="141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其他畜牧业</w:t>
            </w:r>
          </w:p>
        </w:tc>
        <w:tc>
          <w:tcPr>
            <w:tcW w:w="1594"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5</w:t>
            </w:r>
            <w:r>
              <w:rPr>
                <w:rFonts w:ascii="Times New Roman" w:hAnsi="Times New Roman" w:eastAsia="仿宋_GB2312" w:cs="宋体"/>
                <w:kern w:val="0"/>
                <w:sz w:val="24"/>
                <w:szCs w:val="24"/>
              </w:rPr>
              <w:t>2.</w:t>
            </w:r>
            <w:r>
              <w:rPr>
                <w:rFonts w:hint="eastAsia" w:ascii="Times New Roman" w:hAnsi="Times New Roman" w:eastAsia="仿宋_GB2312" w:cs="宋体"/>
                <w:kern w:val="0"/>
                <w:sz w:val="24"/>
                <w:szCs w:val="24"/>
              </w:rPr>
              <w:t>兔</w:t>
            </w:r>
          </w:p>
        </w:tc>
        <w:tc>
          <w:tcPr>
            <w:tcW w:w="7355" w:type="dxa"/>
            <w:tcBorders>
              <w:top w:val="single" w:color="auto" w:sz="4" w:space="0"/>
              <w:left w:val="nil"/>
              <w:bottom w:val="single" w:color="auto" w:sz="4" w:space="0"/>
              <w:right w:val="single" w:color="auto" w:sz="4" w:space="0"/>
            </w:tcBorders>
            <w:noWrap w:val="0"/>
            <w:vAlign w:val="center"/>
          </w:tcPr>
          <w:p>
            <w:pPr>
              <w:widowControl/>
              <w:spacing w:line="37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兔</w:t>
            </w:r>
          </w:p>
        </w:tc>
        <w:tc>
          <w:tcPr>
            <w:tcW w:w="299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p>
        </w:tc>
      </w:tr>
      <w:tr>
        <w:tblPrEx>
          <w:tblCellMar>
            <w:top w:w="0" w:type="dxa"/>
            <w:left w:w="108" w:type="dxa"/>
            <w:bottom w:w="0" w:type="dxa"/>
            <w:right w:w="108" w:type="dxa"/>
          </w:tblCellMar>
        </w:tblPrEx>
        <w:trPr>
          <w:cantSplit/>
          <w:jc w:val="center"/>
        </w:trPr>
        <w:tc>
          <w:tcPr>
            <w:tcW w:w="1101" w:type="dxa"/>
            <w:vMerge w:val="continue"/>
            <w:tcBorders>
              <w:left w:val="single" w:color="auto" w:sz="4" w:space="0"/>
              <w:bottom w:val="single" w:color="auto" w:sz="4" w:space="0"/>
              <w:right w:val="single" w:color="auto" w:sz="4" w:space="0"/>
            </w:tcBorders>
            <w:noWrap w:val="0"/>
            <w:vAlign w:val="center"/>
          </w:tcPr>
          <w:p>
            <w:pPr>
              <w:widowControl/>
              <w:spacing w:line="370" w:lineRule="exact"/>
              <w:jc w:val="center"/>
              <w:rPr>
                <w:rFonts w:ascii="Times New Roman" w:hAnsi="Times New Roman" w:eastAsia="仿宋_GB2312" w:cs="宋体"/>
                <w:kern w:val="0"/>
                <w:sz w:val="24"/>
                <w:szCs w:val="24"/>
              </w:rPr>
            </w:pPr>
          </w:p>
        </w:tc>
        <w:tc>
          <w:tcPr>
            <w:tcW w:w="14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p>
        </w:tc>
        <w:tc>
          <w:tcPr>
            <w:tcW w:w="1594"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5</w:t>
            </w:r>
            <w:r>
              <w:rPr>
                <w:rFonts w:ascii="Times New Roman" w:hAnsi="Times New Roman" w:eastAsia="仿宋_GB2312" w:cs="宋体"/>
                <w:kern w:val="0"/>
                <w:sz w:val="24"/>
                <w:szCs w:val="24"/>
              </w:rPr>
              <w:t>3.</w:t>
            </w:r>
            <w:r>
              <w:rPr>
                <w:rFonts w:hint="eastAsia" w:ascii="Times New Roman" w:hAnsi="Times New Roman" w:eastAsia="仿宋_GB2312" w:cs="宋体"/>
                <w:kern w:val="0"/>
                <w:sz w:val="24"/>
                <w:szCs w:val="24"/>
              </w:rPr>
              <w:t>其他未列明畜牧业</w:t>
            </w:r>
          </w:p>
        </w:tc>
        <w:tc>
          <w:tcPr>
            <w:tcW w:w="7355" w:type="dxa"/>
            <w:tcBorders>
              <w:top w:val="single" w:color="auto" w:sz="4" w:space="0"/>
              <w:left w:val="nil"/>
              <w:bottom w:val="single" w:color="auto" w:sz="4" w:space="0"/>
              <w:right w:val="single" w:color="auto" w:sz="4" w:space="0"/>
            </w:tcBorders>
            <w:noWrap w:val="0"/>
            <w:vAlign w:val="center"/>
          </w:tcPr>
          <w:p>
            <w:pPr>
              <w:widowControl/>
              <w:spacing w:line="37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蚕；蚕茧；黄粉虫；蚯蚓</w:t>
            </w:r>
          </w:p>
        </w:tc>
        <w:tc>
          <w:tcPr>
            <w:tcW w:w="299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p>
        </w:tc>
      </w:tr>
      <w:tr>
        <w:tblPrEx>
          <w:tblCellMar>
            <w:top w:w="0" w:type="dxa"/>
            <w:left w:w="108" w:type="dxa"/>
            <w:bottom w:w="0" w:type="dxa"/>
            <w:right w:w="108" w:type="dxa"/>
          </w:tblCellMar>
        </w:tblPrEx>
        <w:trPr>
          <w:cantSplit/>
          <w:jc w:val="center"/>
        </w:trPr>
        <w:tc>
          <w:tcPr>
            <w:tcW w:w="14466"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bCs/>
                <w:kern w:val="0"/>
                <w:sz w:val="24"/>
                <w:szCs w:val="24"/>
              </w:rPr>
            </w:pPr>
            <w:r>
              <w:rPr>
                <w:rFonts w:hint="eastAsia" w:ascii="Times New Roman" w:hAnsi="Times New Roman" w:eastAsia="仿宋_GB2312" w:cs="宋体"/>
                <w:bCs/>
                <w:kern w:val="0"/>
                <w:sz w:val="24"/>
                <w:szCs w:val="24"/>
              </w:rPr>
              <w:t>水产类</w:t>
            </w:r>
          </w:p>
        </w:tc>
      </w:tr>
      <w:tr>
        <w:tblPrEx>
          <w:tblCellMar>
            <w:top w:w="0" w:type="dxa"/>
            <w:left w:w="108" w:type="dxa"/>
            <w:bottom w:w="0" w:type="dxa"/>
            <w:right w:w="108" w:type="dxa"/>
          </w:tblCellMar>
        </w:tblPrEx>
        <w:trPr>
          <w:cantSplit/>
          <w:jc w:val="center"/>
        </w:trPr>
        <w:tc>
          <w:tcPr>
            <w:tcW w:w="110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center"/>
              <w:rPr>
                <w:rFonts w:ascii="Times New Roman" w:hAnsi="Times New Roman" w:eastAsia="仿宋_GB2312" w:cs="宋体"/>
                <w:kern w:val="0"/>
                <w:sz w:val="24"/>
                <w:szCs w:val="24"/>
              </w:rPr>
            </w:pPr>
            <w:bookmarkStart w:id="2" w:name="_Hlk121821126"/>
            <w:r>
              <w:rPr>
                <w:rFonts w:ascii="Times New Roman" w:hAnsi="Times New Roman" w:eastAsia="仿宋_GB2312" w:cs="宋体"/>
                <w:kern w:val="0"/>
                <w:sz w:val="24"/>
                <w:szCs w:val="24"/>
              </w:rPr>
              <w:t>16</w:t>
            </w:r>
          </w:p>
        </w:tc>
        <w:tc>
          <w:tcPr>
            <w:tcW w:w="141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水产（含捕捞）</w:t>
            </w:r>
          </w:p>
        </w:tc>
        <w:tc>
          <w:tcPr>
            <w:tcW w:w="1594"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5</w:t>
            </w:r>
            <w:r>
              <w:rPr>
                <w:rFonts w:ascii="Times New Roman" w:hAnsi="Times New Roman" w:eastAsia="仿宋_GB2312" w:cs="宋体"/>
                <w:kern w:val="0"/>
                <w:sz w:val="24"/>
                <w:szCs w:val="24"/>
              </w:rPr>
              <w:t>4.</w:t>
            </w:r>
            <w:r>
              <w:rPr>
                <w:rFonts w:hint="eastAsia" w:ascii="Times New Roman" w:hAnsi="Times New Roman" w:eastAsia="仿宋_GB2312" w:cs="宋体"/>
                <w:kern w:val="0"/>
                <w:sz w:val="24"/>
                <w:szCs w:val="24"/>
              </w:rPr>
              <w:t>海水鱼</w:t>
            </w:r>
          </w:p>
        </w:tc>
        <w:tc>
          <w:tcPr>
            <w:tcW w:w="7355" w:type="dxa"/>
            <w:tcBorders>
              <w:top w:val="single" w:color="auto" w:sz="4" w:space="0"/>
              <w:left w:val="nil"/>
              <w:bottom w:val="single" w:color="auto" w:sz="4" w:space="0"/>
              <w:right w:val="single" w:color="auto" w:sz="4" w:space="0"/>
            </w:tcBorders>
            <w:noWrap w:val="0"/>
            <w:vAlign w:val="center"/>
          </w:tcPr>
          <w:p>
            <w:pPr>
              <w:widowControl/>
              <w:spacing w:line="37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鲱；鲑；鳗鲡；海鳗；鳕；军曹鱼；鲷；</w:t>
            </w:r>
            <w:r>
              <w:rPr>
                <w:rFonts w:hint="eastAsia" w:ascii="Times New Roman" w:hAnsi="Times New Roman" w:eastAsia="宋体" w:cs="宋体"/>
                <w:kern w:val="0"/>
                <w:sz w:val="24"/>
                <w:szCs w:val="24"/>
              </w:rPr>
              <w:t>鲉</w:t>
            </w:r>
            <w:r>
              <w:rPr>
                <w:rFonts w:hint="eastAsia" w:ascii="Times New Roman" w:hAnsi="Times New Roman" w:eastAsia="仿宋_GB2312" w:cs="宋体"/>
                <w:kern w:val="0"/>
                <w:sz w:val="24"/>
                <w:szCs w:val="24"/>
              </w:rPr>
              <w:t>；鲈；鲆；鲽；鳎；鳟；</w:t>
            </w:r>
            <w:r>
              <w:rPr>
                <w:rFonts w:hint="eastAsia" w:ascii="Times New Roman" w:hAnsi="Times New Roman" w:eastAsia="宋体" w:cs="宋体"/>
                <w:kern w:val="0"/>
                <w:sz w:val="24"/>
                <w:szCs w:val="24"/>
              </w:rPr>
              <w:t>鲀</w:t>
            </w:r>
            <w:r>
              <w:rPr>
                <w:rFonts w:hint="eastAsia" w:ascii="Times New Roman" w:hAnsi="Times New Roman" w:eastAsia="仿宋_GB2312" w:cs="宋体"/>
                <w:kern w:val="0"/>
                <w:sz w:val="24"/>
                <w:szCs w:val="24"/>
              </w:rPr>
              <w:t>；鲳；文昌鱼；大黄鱼；小黄鱼</w:t>
            </w:r>
          </w:p>
        </w:tc>
        <w:tc>
          <w:tcPr>
            <w:tcW w:w="2999" w:type="dxa"/>
            <w:tcBorders>
              <w:top w:val="single" w:color="auto" w:sz="4" w:space="0"/>
              <w:left w:val="single" w:color="auto" w:sz="4" w:space="0"/>
              <w:bottom w:val="single" w:color="auto" w:sz="4" w:space="0"/>
              <w:right w:val="single" w:color="auto" w:sz="4" w:space="0"/>
            </w:tcBorders>
            <w:noWrap w:val="0"/>
            <w:vAlign w:val="top"/>
          </w:tcPr>
          <w:p>
            <w:pPr>
              <w:widowControl/>
              <w:spacing w:line="370" w:lineRule="exact"/>
              <w:jc w:val="left"/>
              <w:rPr>
                <w:rFonts w:ascii="Times New Roman" w:hAnsi="Times New Roman" w:eastAsia="仿宋_GB2312" w:cs="宋体"/>
                <w:kern w:val="0"/>
                <w:sz w:val="24"/>
                <w:szCs w:val="24"/>
              </w:rPr>
            </w:pPr>
          </w:p>
        </w:tc>
      </w:tr>
      <w:tr>
        <w:tblPrEx>
          <w:tblCellMar>
            <w:top w:w="0" w:type="dxa"/>
            <w:left w:w="108" w:type="dxa"/>
            <w:bottom w:w="0" w:type="dxa"/>
            <w:right w:w="108" w:type="dxa"/>
          </w:tblCellMar>
        </w:tblPrEx>
        <w:trPr>
          <w:cantSplit/>
          <w:jc w:val="center"/>
        </w:trPr>
        <w:tc>
          <w:tcPr>
            <w:tcW w:w="1101"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70" w:lineRule="exact"/>
              <w:jc w:val="center"/>
              <w:rPr>
                <w:rFonts w:ascii="Times New Roman" w:hAnsi="Times New Roman" w:eastAsia="仿宋_GB2312" w:cs="宋体"/>
                <w:kern w:val="0"/>
                <w:sz w:val="24"/>
                <w:szCs w:val="24"/>
              </w:rPr>
            </w:pPr>
          </w:p>
        </w:tc>
        <w:tc>
          <w:tcPr>
            <w:tcW w:w="14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p>
        </w:tc>
        <w:tc>
          <w:tcPr>
            <w:tcW w:w="1594"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5</w:t>
            </w:r>
            <w:r>
              <w:rPr>
                <w:rFonts w:ascii="Times New Roman" w:hAnsi="Times New Roman" w:eastAsia="仿宋_GB2312" w:cs="宋体"/>
                <w:kern w:val="0"/>
                <w:sz w:val="24"/>
                <w:szCs w:val="24"/>
              </w:rPr>
              <w:t>5.</w:t>
            </w:r>
            <w:r>
              <w:rPr>
                <w:rFonts w:hint="eastAsia" w:ascii="Times New Roman" w:hAnsi="Times New Roman" w:eastAsia="仿宋_GB2312" w:cs="宋体"/>
                <w:kern w:val="0"/>
                <w:sz w:val="24"/>
                <w:szCs w:val="24"/>
              </w:rPr>
              <w:t>淡水鱼</w:t>
            </w:r>
          </w:p>
        </w:tc>
        <w:tc>
          <w:tcPr>
            <w:tcW w:w="7355" w:type="dxa"/>
            <w:tcBorders>
              <w:top w:val="single" w:color="auto" w:sz="4" w:space="0"/>
              <w:left w:val="nil"/>
              <w:bottom w:val="single" w:color="auto" w:sz="4" w:space="0"/>
              <w:right w:val="single" w:color="auto" w:sz="4" w:space="0"/>
            </w:tcBorders>
            <w:noWrap w:val="0"/>
            <w:vAlign w:val="center"/>
          </w:tcPr>
          <w:p>
            <w:pPr>
              <w:widowControl/>
              <w:spacing w:line="37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青鱼；草鱼；鲢；鳙；鲤；鳜；鲟；鲫；鲌；黄鳝；鳊；罗非鱼；鲂；鲴；乌鳢；鳡；鲮；鮠；鲇（鲶鱼）；鲻（梭鱼）；餐条鱼；狗鱼；雅罗鱼；池沼公鱼；团头鲂（武昌鱼）；黄颡鱼；泥鳅；河鳟（亚东鱼）；银鱼；丁鱥；梭鲈；河鲈；江鳕；东方欧鳊；银鲫；白鱼</w:t>
            </w:r>
          </w:p>
        </w:tc>
        <w:tc>
          <w:tcPr>
            <w:tcW w:w="2999" w:type="dxa"/>
            <w:tcBorders>
              <w:top w:val="single" w:color="auto" w:sz="4" w:space="0"/>
              <w:left w:val="single" w:color="auto" w:sz="4" w:space="0"/>
              <w:bottom w:val="single" w:color="auto" w:sz="4" w:space="0"/>
              <w:right w:val="single" w:color="auto" w:sz="4" w:space="0"/>
            </w:tcBorders>
            <w:noWrap w:val="0"/>
            <w:vAlign w:val="center"/>
          </w:tcPr>
          <w:p>
            <w:pPr>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白鱼包括</w:t>
            </w:r>
            <w:r>
              <w:rPr>
                <w:rFonts w:hint="eastAsia" w:ascii="Times New Roman" w:hAnsi="Times New Roman" w:eastAsia="宋体" w:cs="宋体"/>
                <w:kern w:val="0"/>
                <w:sz w:val="24"/>
                <w:szCs w:val="24"/>
              </w:rPr>
              <w:t>鱇</w:t>
            </w:r>
            <w:r>
              <w:rPr>
                <w:rFonts w:hint="eastAsia" w:ascii="Times New Roman" w:hAnsi="Times New Roman" w:eastAsia="仿宋_GB2312" w:cs="宋体"/>
                <w:kern w:val="0"/>
                <w:sz w:val="24"/>
                <w:szCs w:val="24"/>
              </w:rPr>
              <w:t>浪白鱼</w:t>
            </w:r>
          </w:p>
        </w:tc>
      </w:tr>
      <w:tr>
        <w:tblPrEx>
          <w:tblCellMar>
            <w:top w:w="0" w:type="dxa"/>
            <w:left w:w="108" w:type="dxa"/>
            <w:bottom w:w="0" w:type="dxa"/>
            <w:right w:w="108" w:type="dxa"/>
          </w:tblCellMar>
        </w:tblPrEx>
        <w:trPr>
          <w:cantSplit/>
          <w:jc w:val="center"/>
        </w:trPr>
        <w:tc>
          <w:tcPr>
            <w:tcW w:w="1101"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70" w:lineRule="exact"/>
              <w:jc w:val="center"/>
              <w:rPr>
                <w:rFonts w:ascii="Times New Roman" w:hAnsi="Times New Roman" w:eastAsia="仿宋_GB2312" w:cs="宋体"/>
                <w:kern w:val="0"/>
                <w:sz w:val="24"/>
                <w:szCs w:val="24"/>
              </w:rPr>
            </w:pPr>
          </w:p>
        </w:tc>
        <w:tc>
          <w:tcPr>
            <w:tcW w:w="14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p>
        </w:tc>
        <w:tc>
          <w:tcPr>
            <w:tcW w:w="1594"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5</w:t>
            </w:r>
            <w:r>
              <w:rPr>
                <w:rFonts w:ascii="Times New Roman" w:hAnsi="Times New Roman" w:eastAsia="仿宋_GB2312" w:cs="宋体"/>
                <w:kern w:val="0"/>
                <w:sz w:val="24"/>
                <w:szCs w:val="24"/>
              </w:rPr>
              <w:t>6.</w:t>
            </w:r>
            <w:r>
              <w:rPr>
                <w:rFonts w:hint="eastAsia" w:ascii="Times New Roman" w:hAnsi="Times New Roman" w:eastAsia="仿宋_GB2312" w:cs="宋体"/>
                <w:kern w:val="0"/>
                <w:sz w:val="24"/>
                <w:szCs w:val="24"/>
              </w:rPr>
              <w:t>虾类</w:t>
            </w:r>
          </w:p>
        </w:tc>
        <w:tc>
          <w:tcPr>
            <w:tcW w:w="7355" w:type="dxa"/>
            <w:tcBorders>
              <w:top w:val="single" w:color="auto" w:sz="4" w:space="0"/>
              <w:left w:val="nil"/>
              <w:bottom w:val="single" w:color="auto" w:sz="4" w:space="0"/>
              <w:right w:val="single" w:color="auto" w:sz="4" w:space="0"/>
            </w:tcBorders>
            <w:noWrap w:val="0"/>
            <w:vAlign w:val="center"/>
          </w:tcPr>
          <w:p>
            <w:pPr>
              <w:widowControl/>
              <w:spacing w:line="37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虾</w:t>
            </w:r>
          </w:p>
        </w:tc>
        <w:tc>
          <w:tcPr>
            <w:tcW w:w="2999" w:type="dxa"/>
            <w:tcBorders>
              <w:top w:val="single" w:color="auto" w:sz="4" w:space="0"/>
              <w:left w:val="nil"/>
              <w:bottom w:val="single" w:color="auto" w:sz="4" w:space="0"/>
              <w:right w:val="single" w:color="auto" w:sz="4" w:space="0"/>
            </w:tcBorders>
            <w:noWrap w:val="0"/>
            <w:vAlign w:val="center"/>
          </w:tcPr>
          <w:p>
            <w:pPr>
              <w:widowControl/>
              <w:spacing w:line="370" w:lineRule="exact"/>
              <w:jc w:val="center"/>
              <w:rPr>
                <w:rFonts w:ascii="Times New Roman" w:hAnsi="Times New Roman" w:eastAsia="仿宋_GB2312" w:cs="宋体"/>
                <w:kern w:val="0"/>
                <w:sz w:val="24"/>
                <w:szCs w:val="24"/>
              </w:rPr>
            </w:pPr>
          </w:p>
        </w:tc>
      </w:tr>
      <w:tr>
        <w:tblPrEx>
          <w:tblCellMar>
            <w:top w:w="0" w:type="dxa"/>
            <w:left w:w="108" w:type="dxa"/>
            <w:bottom w:w="0" w:type="dxa"/>
            <w:right w:w="108" w:type="dxa"/>
          </w:tblCellMar>
        </w:tblPrEx>
        <w:trPr>
          <w:cantSplit/>
          <w:jc w:val="center"/>
        </w:trPr>
        <w:tc>
          <w:tcPr>
            <w:tcW w:w="1101"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70" w:lineRule="exact"/>
              <w:jc w:val="center"/>
              <w:rPr>
                <w:rFonts w:ascii="Times New Roman" w:hAnsi="Times New Roman" w:eastAsia="仿宋_GB2312" w:cs="宋体"/>
                <w:kern w:val="0"/>
                <w:sz w:val="24"/>
                <w:szCs w:val="24"/>
              </w:rPr>
            </w:pPr>
          </w:p>
        </w:tc>
        <w:tc>
          <w:tcPr>
            <w:tcW w:w="14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p>
        </w:tc>
        <w:tc>
          <w:tcPr>
            <w:tcW w:w="1594"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5</w:t>
            </w:r>
            <w:r>
              <w:rPr>
                <w:rFonts w:ascii="Times New Roman" w:hAnsi="Times New Roman" w:eastAsia="仿宋_GB2312" w:cs="宋体"/>
                <w:kern w:val="0"/>
                <w:sz w:val="24"/>
                <w:szCs w:val="24"/>
              </w:rPr>
              <w:t>7.</w:t>
            </w:r>
            <w:r>
              <w:rPr>
                <w:rFonts w:hint="eastAsia" w:ascii="Times New Roman" w:hAnsi="Times New Roman" w:eastAsia="仿宋_GB2312" w:cs="宋体"/>
                <w:kern w:val="0"/>
                <w:sz w:val="24"/>
                <w:szCs w:val="24"/>
              </w:rPr>
              <w:t>蟹类</w:t>
            </w:r>
          </w:p>
        </w:tc>
        <w:tc>
          <w:tcPr>
            <w:tcW w:w="7355" w:type="dxa"/>
            <w:tcBorders>
              <w:top w:val="single" w:color="auto" w:sz="4" w:space="0"/>
              <w:left w:val="nil"/>
              <w:bottom w:val="single" w:color="auto" w:sz="4" w:space="0"/>
              <w:right w:val="single" w:color="auto" w:sz="4" w:space="0"/>
            </w:tcBorders>
            <w:noWrap w:val="0"/>
            <w:vAlign w:val="center"/>
          </w:tcPr>
          <w:p>
            <w:pPr>
              <w:widowControl/>
              <w:spacing w:line="37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蟹</w:t>
            </w:r>
          </w:p>
        </w:tc>
        <w:tc>
          <w:tcPr>
            <w:tcW w:w="2999" w:type="dxa"/>
            <w:tcBorders>
              <w:top w:val="single" w:color="auto" w:sz="4" w:space="0"/>
              <w:left w:val="nil"/>
              <w:bottom w:val="single" w:color="auto" w:sz="4" w:space="0"/>
              <w:right w:val="single" w:color="auto" w:sz="4" w:space="0"/>
            </w:tcBorders>
            <w:noWrap w:val="0"/>
            <w:vAlign w:val="center"/>
          </w:tcPr>
          <w:p>
            <w:pPr>
              <w:widowControl/>
              <w:spacing w:line="370" w:lineRule="exact"/>
              <w:jc w:val="center"/>
              <w:rPr>
                <w:rFonts w:ascii="Times New Roman" w:hAnsi="Times New Roman" w:eastAsia="仿宋_GB2312" w:cs="宋体"/>
                <w:kern w:val="0"/>
                <w:sz w:val="24"/>
                <w:szCs w:val="24"/>
              </w:rPr>
            </w:pPr>
          </w:p>
        </w:tc>
      </w:tr>
      <w:tr>
        <w:tblPrEx>
          <w:tblCellMar>
            <w:top w:w="0" w:type="dxa"/>
            <w:left w:w="108" w:type="dxa"/>
            <w:bottom w:w="0" w:type="dxa"/>
            <w:right w:w="108" w:type="dxa"/>
          </w:tblCellMar>
        </w:tblPrEx>
        <w:trPr>
          <w:cantSplit/>
          <w:jc w:val="center"/>
        </w:trPr>
        <w:tc>
          <w:tcPr>
            <w:tcW w:w="1101"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70" w:lineRule="exact"/>
              <w:jc w:val="center"/>
              <w:rPr>
                <w:rFonts w:ascii="Times New Roman" w:hAnsi="Times New Roman" w:eastAsia="仿宋_GB2312" w:cs="宋体"/>
                <w:kern w:val="0"/>
                <w:sz w:val="24"/>
                <w:szCs w:val="24"/>
              </w:rPr>
            </w:pPr>
          </w:p>
        </w:tc>
        <w:tc>
          <w:tcPr>
            <w:tcW w:w="14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p>
        </w:tc>
        <w:tc>
          <w:tcPr>
            <w:tcW w:w="1594" w:type="dxa"/>
            <w:tcBorders>
              <w:top w:val="single" w:color="auto" w:sz="4" w:space="0"/>
              <w:left w:val="nil"/>
              <w:bottom w:val="single" w:color="auto" w:sz="4" w:space="0"/>
              <w:right w:val="single" w:color="auto" w:sz="4" w:space="0"/>
            </w:tcBorders>
            <w:noWrap/>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5</w:t>
            </w:r>
            <w:r>
              <w:rPr>
                <w:rFonts w:ascii="Times New Roman" w:hAnsi="Times New Roman" w:eastAsia="仿宋_GB2312" w:cs="宋体"/>
                <w:kern w:val="0"/>
                <w:sz w:val="24"/>
                <w:szCs w:val="24"/>
              </w:rPr>
              <w:t>8.</w:t>
            </w:r>
            <w:r>
              <w:rPr>
                <w:rFonts w:hint="eastAsia" w:ascii="Times New Roman" w:hAnsi="Times New Roman" w:eastAsia="仿宋_GB2312" w:cs="宋体"/>
                <w:kern w:val="0"/>
                <w:sz w:val="24"/>
                <w:szCs w:val="24"/>
              </w:rPr>
              <w:t>无脊椎动物</w:t>
            </w:r>
          </w:p>
        </w:tc>
        <w:tc>
          <w:tcPr>
            <w:tcW w:w="7355" w:type="dxa"/>
            <w:tcBorders>
              <w:top w:val="single" w:color="auto" w:sz="4" w:space="0"/>
              <w:left w:val="nil"/>
              <w:bottom w:val="single" w:color="auto" w:sz="4" w:space="0"/>
              <w:right w:val="single" w:color="auto" w:sz="4" w:space="0"/>
            </w:tcBorders>
            <w:noWrap w:val="0"/>
            <w:vAlign w:val="center"/>
          </w:tcPr>
          <w:p>
            <w:pPr>
              <w:widowControl/>
              <w:spacing w:line="37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牡蛎；鲍；螺；蛤类；蚶；河蚬；蛏；西施舌；蛤蜊；河蚌；水母；海参；卤虫；单环刺螠；海胆；扇贝</w:t>
            </w:r>
          </w:p>
        </w:tc>
        <w:tc>
          <w:tcPr>
            <w:tcW w:w="2999" w:type="dxa"/>
            <w:tcBorders>
              <w:top w:val="single" w:color="auto" w:sz="4" w:space="0"/>
              <w:left w:val="nil"/>
              <w:bottom w:val="single" w:color="auto" w:sz="4" w:space="0"/>
              <w:right w:val="single" w:color="auto" w:sz="4" w:space="0"/>
            </w:tcBorders>
            <w:noWrap w:val="0"/>
            <w:vAlign w:val="center"/>
          </w:tcPr>
          <w:p>
            <w:pPr>
              <w:widowControl/>
              <w:spacing w:line="370" w:lineRule="exact"/>
              <w:jc w:val="center"/>
              <w:rPr>
                <w:rFonts w:ascii="Times New Roman" w:hAnsi="Times New Roman" w:eastAsia="仿宋_GB2312" w:cs="宋体"/>
                <w:kern w:val="0"/>
                <w:sz w:val="24"/>
                <w:szCs w:val="24"/>
              </w:rPr>
            </w:pPr>
          </w:p>
        </w:tc>
      </w:tr>
      <w:bookmarkEnd w:id="2"/>
      <w:tr>
        <w:tblPrEx>
          <w:tblCellMar>
            <w:top w:w="0" w:type="dxa"/>
            <w:left w:w="108" w:type="dxa"/>
            <w:bottom w:w="0" w:type="dxa"/>
            <w:right w:w="108" w:type="dxa"/>
          </w:tblCellMar>
        </w:tblPrEx>
        <w:trPr>
          <w:cantSplit/>
          <w:jc w:val="center"/>
        </w:trPr>
        <w:tc>
          <w:tcPr>
            <w:tcW w:w="1101"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70" w:lineRule="exact"/>
              <w:jc w:val="center"/>
              <w:rPr>
                <w:rFonts w:ascii="Times New Roman" w:hAnsi="Times New Roman" w:eastAsia="仿宋_GB2312" w:cs="宋体"/>
                <w:kern w:val="0"/>
                <w:sz w:val="24"/>
                <w:szCs w:val="24"/>
              </w:rPr>
            </w:pPr>
          </w:p>
        </w:tc>
        <w:tc>
          <w:tcPr>
            <w:tcW w:w="14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p>
        </w:tc>
        <w:tc>
          <w:tcPr>
            <w:tcW w:w="1594"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5</w:t>
            </w:r>
            <w:r>
              <w:rPr>
                <w:rFonts w:ascii="Times New Roman" w:hAnsi="Times New Roman" w:eastAsia="仿宋_GB2312" w:cs="宋体"/>
                <w:kern w:val="0"/>
                <w:sz w:val="24"/>
                <w:szCs w:val="24"/>
              </w:rPr>
              <w:t>9.</w:t>
            </w:r>
            <w:r>
              <w:rPr>
                <w:rFonts w:hint="eastAsia" w:ascii="Times New Roman" w:hAnsi="Times New Roman" w:eastAsia="仿宋_GB2312" w:cs="宋体"/>
                <w:kern w:val="0"/>
                <w:sz w:val="24"/>
                <w:szCs w:val="24"/>
              </w:rPr>
              <w:t>两栖和爬行类动物</w:t>
            </w:r>
          </w:p>
        </w:tc>
        <w:tc>
          <w:tcPr>
            <w:tcW w:w="7355" w:type="dxa"/>
            <w:tcBorders>
              <w:top w:val="single" w:color="auto" w:sz="4" w:space="0"/>
              <w:left w:val="nil"/>
              <w:bottom w:val="single" w:color="auto" w:sz="4" w:space="0"/>
              <w:right w:val="single" w:color="auto" w:sz="4" w:space="0"/>
            </w:tcBorders>
            <w:noWrap w:val="0"/>
            <w:vAlign w:val="center"/>
          </w:tcPr>
          <w:p>
            <w:pPr>
              <w:widowControl/>
              <w:spacing w:line="37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鳖；乌龟；大鲵</w:t>
            </w:r>
          </w:p>
        </w:tc>
        <w:tc>
          <w:tcPr>
            <w:tcW w:w="2999" w:type="dxa"/>
            <w:tcBorders>
              <w:top w:val="single" w:color="auto" w:sz="4" w:space="0"/>
              <w:left w:val="nil"/>
              <w:bottom w:val="single" w:color="auto" w:sz="4" w:space="0"/>
              <w:right w:val="single" w:color="auto" w:sz="4" w:space="0"/>
            </w:tcBorders>
            <w:noWrap w:val="0"/>
            <w:vAlign w:val="center"/>
          </w:tcPr>
          <w:p>
            <w:pPr>
              <w:widowControl/>
              <w:spacing w:line="370" w:lineRule="exact"/>
              <w:jc w:val="center"/>
              <w:rPr>
                <w:rFonts w:ascii="Times New Roman" w:hAnsi="Times New Roman" w:eastAsia="仿宋_GB2312" w:cs="宋体"/>
                <w:kern w:val="0"/>
                <w:sz w:val="24"/>
                <w:szCs w:val="24"/>
              </w:rPr>
            </w:pPr>
          </w:p>
        </w:tc>
      </w:tr>
      <w:tr>
        <w:tblPrEx>
          <w:tblCellMar>
            <w:top w:w="0" w:type="dxa"/>
            <w:left w:w="108" w:type="dxa"/>
            <w:bottom w:w="0" w:type="dxa"/>
            <w:right w:w="108" w:type="dxa"/>
          </w:tblCellMar>
        </w:tblPrEx>
        <w:trPr>
          <w:cantSplit/>
          <w:jc w:val="center"/>
        </w:trPr>
        <w:tc>
          <w:tcPr>
            <w:tcW w:w="11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center"/>
              <w:rPr>
                <w:rFonts w:ascii="Times New Roman" w:hAnsi="Times New Roman" w:eastAsia="仿宋_GB2312" w:cs="宋体"/>
                <w:kern w:val="0"/>
                <w:sz w:val="24"/>
                <w:szCs w:val="24"/>
              </w:rPr>
            </w:pPr>
          </w:p>
        </w:tc>
        <w:tc>
          <w:tcPr>
            <w:tcW w:w="14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p>
        </w:tc>
        <w:tc>
          <w:tcPr>
            <w:tcW w:w="1594" w:type="dxa"/>
            <w:tcBorders>
              <w:top w:val="single" w:color="auto" w:sz="4" w:space="0"/>
              <w:left w:val="nil"/>
              <w:bottom w:val="single" w:color="auto" w:sz="4" w:space="0"/>
              <w:right w:val="single" w:color="auto" w:sz="4" w:space="0"/>
            </w:tcBorders>
            <w:noWrap/>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6</w:t>
            </w:r>
            <w:r>
              <w:rPr>
                <w:rFonts w:ascii="Times New Roman" w:hAnsi="Times New Roman" w:eastAsia="仿宋_GB2312" w:cs="宋体"/>
                <w:kern w:val="0"/>
                <w:sz w:val="24"/>
                <w:szCs w:val="24"/>
              </w:rPr>
              <w:t>0.</w:t>
            </w:r>
            <w:r>
              <w:rPr>
                <w:rFonts w:hint="eastAsia" w:ascii="Times New Roman" w:hAnsi="Times New Roman" w:eastAsia="仿宋_GB2312" w:cs="宋体"/>
                <w:kern w:val="0"/>
                <w:sz w:val="24"/>
                <w:szCs w:val="24"/>
              </w:rPr>
              <w:t>藻类</w:t>
            </w:r>
          </w:p>
        </w:tc>
        <w:tc>
          <w:tcPr>
            <w:tcW w:w="7355" w:type="dxa"/>
            <w:tcBorders>
              <w:top w:val="single" w:color="auto" w:sz="4" w:space="0"/>
              <w:left w:val="nil"/>
              <w:bottom w:val="single" w:color="auto" w:sz="4" w:space="0"/>
              <w:right w:val="single" w:color="auto" w:sz="4" w:space="0"/>
            </w:tcBorders>
            <w:noWrap w:val="0"/>
            <w:vAlign w:val="center"/>
          </w:tcPr>
          <w:p>
            <w:pPr>
              <w:widowControl/>
              <w:spacing w:line="37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海带；紫菜；裙带菜；麒麟菜；江蓠；羊栖菜；螺旋藻；蛋白核小球藻</w:t>
            </w:r>
          </w:p>
        </w:tc>
        <w:tc>
          <w:tcPr>
            <w:tcW w:w="2999" w:type="dxa"/>
            <w:tcBorders>
              <w:top w:val="single" w:color="auto" w:sz="4" w:space="0"/>
              <w:left w:val="nil"/>
              <w:bottom w:val="single" w:color="auto" w:sz="4" w:space="0"/>
              <w:right w:val="single" w:color="auto" w:sz="4" w:space="0"/>
            </w:tcBorders>
            <w:noWrap w:val="0"/>
            <w:vAlign w:val="center"/>
          </w:tcPr>
          <w:p>
            <w:pPr>
              <w:widowControl/>
              <w:spacing w:line="370" w:lineRule="exact"/>
              <w:jc w:val="center"/>
              <w:rPr>
                <w:rFonts w:ascii="Times New Roman" w:hAnsi="Times New Roman" w:eastAsia="仿宋_GB2312" w:cs="宋体"/>
                <w:kern w:val="0"/>
                <w:sz w:val="24"/>
                <w:szCs w:val="24"/>
              </w:rPr>
            </w:pPr>
          </w:p>
        </w:tc>
      </w:tr>
      <w:tr>
        <w:tblPrEx>
          <w:tblCellMar>
            <w:top w:w="0" w:type="dxa"/>
            <w:left w:w="108" w:type="dxa"/>
            <w:bottom w:w="0" w:type="dxa"/>
            <w:right w:w="108" w:type="dxa"/>
          </w:tblCellMar>
        </w:tblPrEx>
        <w:trPr>
          <w:cantSplit/>
          <w:jc w:val="center"/>
        </w:trPr>
        <w:tc>
          <w:tcPr>
            <w:tcW w:w="14466"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bCs/>
                <w:kern w:val="0"/>
                <w:sz w:val="24"/>
                <w:szCs w:val="24"/>
              </w:rPr>
            </w:pPr>
            <w:r>
              <w:rPr>
                <w:rFonts w:hint="eastAsia" w:ascii="Times New Roman" w:hAnsi="Times New Roman" w:eastAsia="仿宋_GB2312" w:cs="宋体"/>
                <w:bCs/>
                <w:kern w:val="0"/>
                <w:sz w:val="24"/>
                <w:szCs w:val="24"/>
              </w:rPr>
              <w:t>二、加工</w:t>
            </w:r>
          </w:p>
        </w:tc>
      </w:tr>
      <w:tr>
        <w:tblPrEx>
          <w:tblCellMar>
            <w:top w:w="0" w:type="dxa"/>
            <w:left w:w="108" w:type="dxa"/>
            <w:bottom w:w="0" w:type="dxa"/>
            <w:right w:w="108" w:type="dxa"/>
          </w:tblCellMar>
        </w:tblPrEx>
        <w:trPr>
          <w:jc w:val="center"/>
        </w:trPr>
        <w:tc>
          <w:tcPr>
            <w:tcW w:w="1101" w:type="dxa"/>
            <w:vMerge w:val="restart"/>
            <w:tcBorders>
              <w:top w:val="single" w:color="auto" w:sz="4" w:space="0"/>
              <w:left w:val="single" w:color="auto" w:sz="4" w:space="0"/>
              <w:right w:val="single" w:color="auto" w:sz="4" w:space="0"/>
            </w:tcBorders>
            <w:noWrap w:val="0"/>
            <w:vAlign w:val="center"/>
          </w:tcPr>
          <w:p>
            <w:pPr>
              <w:widowControl/>
              <w:spacing w:line="370" w:lineRule="exact"/>
              <w:jc w:val="center"/>
              <w:rPr>
                <w:rFonts w:ascii="Times New Roman" w:hAnsi="Times New Roman" w:eastAsia="仿宋_GB2312" w:cs="宋体"/>
                <w:kern w:val="0"/>
                <w:sz w:val="24"/>
                <w:szCs w:val="24"/>
              </w:rPr>
            </w:pPr>
            <w:bookmarkStart w:id="3" w:name="_Hlk121821753"/>
            <w:r>
              <w:rPr>
                <w:rFonts w:ascii="Times New Roman" w:hAnsi="Times New Roman" w:eastAsia="仿宋_GB2312" w:cs="宋体"/>
                <w:kern w:val="0"/>
                <w:sz w:val="24"/>
                <w:szCs w:val="24"/>
              </w:rPr>
              <w:t>17</w:t>
            </w:r>
          </w:p>
        </w:tc>
        <w:tc>
          <w:tcPr>
            <w:tcW w:w="141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粮食加工品</w:t>
            </w:r>
          </w:p>
        </w:tc>
        <w:tc>
          <w:tcPr>
            <w:tcW w:w="1594" w:type="dxa"/>
            <w:tcBorders>
              <w:top w:val="single" w:color="auto" w:sz="4" w:space="0"/>
              <w:left w:val="nil"/>
              <w:bottom w:val="single" w:color="auto" w:sz="4" w:space="0"/>
              <w:right w:val="single" w:color="auto" w:sz="4" w:space="0"/>
            </w:tcBorders>
            <w:noWrap/>
            <w:vAlign w:val="center"/>
          </w:tcPr>
          <w:p>
            <w:pPr>
              <w:widowControl/>
              <w:spacing w:line="370" w:lineRule="exact"/>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6</w:t>
            </w:r>
            <w:r>
              <w:rPr>
                <w:rFonts w:ascii="Times New Roman" w:hAnsi="Times New Roman" w:eastAsia="仿宋_GB2312" w:cs="Times New Roman"/>
                <w:kern w:val="0"/>
                <w:sz w:val="24"/>
                <w:szCs w:val="24"/>
              </w:rPr>
              <w:t>1.</w:t>
            </w:r>
            <w:r>
              <w:rPr>
                <w:rFonts w:hint="eastAsia" w:ascii="Times New Roman" w:hAnsi="Times New Roman" w:eastAsia="仿宋_GB2312" w:cs="Times New Roman"/>
                <w:kern w:val="0"/>
                <w:sz w:val="24"/>
                <w:szCs w:val="24"/>
              </w:rPr>
              <w:t>小麦粉</w:t>
            </w:r>
          </w:p>
        </w:tc>
        <w:tc>
          <w:tcPr>
            <w:tcW w:w="7355" w:type="dxa"/>
            <w:tcBorders>
              <w:top w:val="single" w:color="auto" w:sz="4" w:space="0"/>
              <w:left w:val="nil"/>
              <w:bottom w:val="single" w:color="auto" w:sz="4" w:space="0"/>
              <w:right w:val="single" w:color="auto" w:sz="4" w:space="0"/>
            </w:tcBorders>
            <w:noWrap w:val="0"/>
            <w:vAlign w:val="center"/>
          </w:tcPr>
          <w:p>
            <w:pPr>
              <w:widowControl/>
              <w:spacing w:line="37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通用小麦粉；专用小麦粉；麦麸</w:t>
            </w:r>
          </w:p>
        </w:tc>
        <w:tc>
          <w:tcPr>
            <w:tcW w:w="2999"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p>
        </w:tc>
      </w:tr>
      <w:tr>
        <w:tblPrEx>
          <w:tblCellMar>
            <w:top w:w="0" w:type="dxa"/>
            <w:left w:w="108" w:type="dxa"/>
            <w:bottom w:w="0" w:type="dxa"/>
            <w:right w:w="108" w:type="dxa"/>
          </w:tblCellMar>
        </w:tblPrEx>
        <w:trPr>
          <w:jc w:val="center"/>
        </w:trPr>
        <w:tc>
          <w:tcPr>
            <w:tcW w:w="1101" w:type="dxa"/>
            <w:vMerge w:val="continue"/>
            <w:tcBorders>
              <w:left w:val="single" w:color="auto" w:sz="4" w:space="0"/>
              <w:right w:val="single" w:color="auto" w:sz="4" w:space="0"/>
            </w:tcBorders>
            <w:noWrap w:val="0"/>
            <w:vAlign w:val="center"/>
          </w:tcPr>
          <w:p>
            <w:pPr>
              <w:spacing w:line="370" w:lineRule="exact"/>
              <w:jc w:val="center"/>
              <w:rPr>
                <w:rFonts w:ascii="Times New Roman" w:hAnsi="Times New Roman" w:eastAsia="仿宋_GB2312" w:cs="宋体"/>
                <w:kern w:val="0"/>
                <w:sz w:val="24"/>
                <w:szCs w:val="24"/>
              </w:rPr>
            </w:pPr>
          </w:p>
        </w:tc>
        <w:tc>
          <w:tcPr>
            <w:tcW w:w="14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Times New Roman"/>
                <w:kern w:val="0"/>
                <w:sz w:val="24"/>
                <w:szCs w:val="24"/>
              </w:rPr>
            </w:pPr>
          </w:p>
        </w:tc>
        <w:tc>
          <w:tcPr>
            <w:tcW w:w="1594" w:type="dxa"/>
            <w:tcBorders>
              <w:top w:val="single" w:color="auto" w:sz="4" w:space="0"/>
              <w:left w:val="nil"/>
              <w:bottom w:val="single" w:color="auto" w:sz="4" w:space="0"/>
              <w:right w:val="single" w:color="auto" w:sz="4" w:space="0"/>
            </w:tcBorders>
            <w:noWrap/>
            <w:vAlign w:val="center"/>
          </w:tcPr>
          <w:p>
            <w:pPr>
              <w:widowControl/>
              <w:spacing w:line="370" w:lineRule="exact"/>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6</w:t>
            </w:r>
            <w:r>
              <w:rPr>
                <w:rFonts w:ascii="Times New Roman" w:hAnsi="Times New Roman" w:eastAsia="仿宋_GB2312" w:cs="Times New Roman"/>
                <w:kern w:val="0"/>
                <w:sz w:val="24"/>
                <w:szCs w:val="24"/>
              </w:rPr>
              <w:t>2.</w:t>
            </w:r>
            <w:r>
              <w:rPr>
                <w:rFonts w:hint="eastAsia" w:ascii="Times New Roman" w:hAnsi="Times New Roman" w:eastAsia="仿宋_GB2312" w:cs="Times New Roman"/>
                <w:kern w:val="0"/>
                <w:sz w:val="24"/>
                <w:szCs w:val="24"/>
              </w:rPr>
              <w:t>大米</w:t>
            </w:r>
          </w:p>
        </w:tc>
        <w:tc>
          <w:tcPr>
            <w:tcW w:w="7355" w:type="dxa"/>
            <w:tcBorders>
              <w:top w:val="single" w:color="auto" w:sz="4" w:space="0"/>
              <w:left w:val="nil"/>
              <w:bottom w:val="single" w:color="auto" w:sz="4" w:space="0"/>
              <w:right w:val="single" w:color="auto" w:sz="4" w:space="0"/>
            </w:tcBorders>
            <w:noWrap w:val="0"/>
            <w:vAlign w:val="center"/>
          </w:tcPr>
          <w:p>
            <w:pPr>
              <w:widowControl/>
              <w:spacing w:line="37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大米；糙米；碎米；米糠</w:t>
            </w:r>
          </w:p>
        </w:tc>
        <w:tc>
          <w:tcPr>
            <w:tcW w:w="2999"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p>
        </w:tc>
      </w:tr>
      <w:tr>
        <w:tblPrEx>
          <w:tblCellMar>
            <w:top w:w="0" w:type="dxa"/>
            <w:left w:w="108" w:type="dxa"/>
            <w:bottom w:w="0" w:type="dxa"/>
            <w:right w:w="108" w:type="dxa"/>
          </w:tblCellMar>
        </w:tblPrEx>
        <w:trPr>
          <w:jc w:val="center"/>
        </w:trPr>
        <w:tc>
          <w:tcPr>
            <w:tcW w:w="1101" w:type="dxa"/>
            <w:vMerge w:val="continue"/>
            <w:tcBorders>
              <w:left w:val="single" w:color="auto" w:sz="4" w:space="0"/>
              <w:right w:val="single" w:color="auto" w:sz="4" w:space="0"/>
            </w:tcBorders>
            <w:noWrap w:val="0"/>
            <w:vAlign w:val="center"/>
          </w:tcPr>
          <w:p>
            <w:pPr>
              <w:widowControl/>
              <w:spacing w:line="370" w:lineRule="exact"/>
              <w:jc w:val="center"/>
              <w:rPr>
                <w:rFonts w:ascii="Times New Roman" w:hAnsi="Times New Roman" w:eastAsia="仿宋_GB2312" w:cs="宋体"/>
                <w:kern w:val="0"/>
                <w:sz w:val="24"/>
                <w:szCs w:val="24"/>
              </w:rPr>
            </w:pPr>
          </w:p>
        </w:tc>
        <w:tc>
          <w:tcPr>
            <w:tcW w:w="14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Times New Roman"/>
                <w:kern w:val="0"/>
                <w:sz w:val="24"/>
                <w:szCs w:val="24"/>
              </w:rPr>
            </w:pPr>
          </w:p>
        </w:tc>
        <w:tc>
          <w:tcPr>
            <w:tcW w:w="1594" w:type="dxa"/>
            <w:tcBorders>
              <w:top w:val="single" w:color="auto" w:sz="4" w:space="0"/>
              <w:left w:val="nil"/>
              <w:bottom w:val="single" w:color="auto" w:sz="4" w:space="0"/>
              <w:right w:val="single" w:color="auto" w:sz="4" w:space="0"/>
            </w:tcBorders>
            <w:noWrap/>
            <w:vAlign w:val="center"/>
          </w:tcPr>
          <w:p>
            <w:pPr>
              <w:widowControl/>
              <w:spacing w:line="370" w:lineRule="exact"/>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6</w:t>
            </w:r>
            <w:r>
              <w:rPr>
                <w:rFonts w:ascii="Times New Roman" w:hAnsi="Times New Roman" w:eastAsia="仿宋_GB2312" w:cs="Times New Roman"/>
                <w:kern w:val="0"/>
                <w:sz w:val="24"/>
                <w:szCs w:val="24"/>
              </w:rPr>
              <w:t>3.</w:t>
            </w:r>
            <w:r>
              <w:rPr>
                <w:rFonts w:hint="eastAsia" w:ascii="Times New Roman" w:hAnsi="Times New Roman" w:eastAsia="仿宋_GB2312" w:cs="Times New Roman"/>
                <w:kern w:val="0"/>
                <w:sz w:val="24"/>
                <w:szCs w:val="24"/>
              </w:rPr>
              <w:t>挂面</w:t>
            </w:r>
          </w:p>
        </w:tc>
        <w:tc>
          <w:tcPr>
            <w:tcW w:w="7355" w:type="dxa"/>
            <w:tcBorders>
              <w:top w:val="single" w:color="auto" w:sz="4" w:space="0"/>
              <w:left w:val="nil"/>
              <w:bottom w:val="single" w:color="auto" w:sz="4" w:space="0"/>
              <w:right w:val="single" w:color="auto" w:sz="4" w:space="0"/>
            </w:tcBorders>
            <w:noWrap w:val="0"/>
            <w:vAlign w:val="center"/>
          </w:tcPr>
          <w:p>
            <w:pPr>
              <w:widowControl/>
              <w:spacing w:line="37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挂面</w:t>
            </w:r>
          </w:p>
        </w:tc>
        <w:tc>
          <w:tcPr>
            <w:tcW w:w="2999"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挂面包括普通挂面、花色挂面、手工面</w:t>
            </w:r>
          </w:p>
        </w:tc>
      </w:tr>
      <w:tr>
        <w:tblPrEx>
          <w:tblCellMar>
            <w:top w:w="0" w:type="dxa"/>
            <w:left w:w="108" w:type="dxa"/>
            <w:bottom w:w="0" w:type="dxa"/>
            <w:right w:w="108" w:type="dxa"/>
          </w:tblCellMar>
        </w:tblPrEx>
        <w:trPr>
          <w:jc w:val="center"/>
        </w:trPr>
        <w:tc>
          <w:tcPr>
            <w:tcW w:w="1101" w:type="dxa"/>
            <w:vMerge w:val="continue"/>
            <w:tcBorders>
              <w:left w:val="single" w:color="auto" w:sz="4" w:space="0"/>
              <w:bottom w:val="single" w:color="auto" w:sz="4" w:space="0"/>
              <w:right w:val="single" w:color="auto" w:sz="4" w:space="0"/>
            </w:tcBorders>
            <w:noWrap w:val="0"/>
            <w:vAlign w:val="center"/>
          </w:tcPr>
          <w:p>
            <w:pPr>
              <w:widowControl/>
              <w:spacing w:line="370" w:lineRule="exact"/>
              <w:jc w:val="center"/>
              <w:rPr>
                <w:rFonts w:ascii="Times New Roman" w:hAnsi="Times New Roman" w:eastAsia="仿宋_GB2312" w:cs="宋体"/>
                <w:kern w:val="0"/>
                <w:sz w:val="24"/>
                <w:szCs w:val="24"/>
              </w:rPr>
            </w:pPr>
          </w:p>
        </w:tc>
        <w:tc>
          <w:tcPr>
            <w:tcW w:w="14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Times New Roman"/>
                <w:kern w:val="0"/>
                <w:sz w:val="24"/>
                <w:szCs w:val="24"/>
              </w:rPr>
            </w:pPr>
          </w:p>
        </w:tc>
        <w:tc>
          <w:tcPr>
            <w:tcW w:w="1594"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6</w:t>
            </w:r>
            <w:r>
              <w:rPr>
                <w:rFonts w:ascii="Times New Roman" w:hAnsi="Times New Roman" w:eastAsia="仿宋_GB2312" w:cs="Times New Roman"/>
                <w:kern w:val="0"/>
                <w:sz w:val="24"/>
                <w:szCs w:val="24"/>
              </w:rPr>
              <w:t>4.</w:t>
            </w:r>
            <w:r>
              <w:rPr>
                <w:rFonts w:hint="eastAsia" w:ascii="Times New Roman" w:hAnsi="Times New Roman" w:eastAsia="仿宋_GB2312" w:cs="Times New Roman"/>
                <w:kern w:val="0"/>
                <w:sz w:val="24"/>
                <w:szCs w:val="24"/>
              </w:rPr>
              <w:t>其他粮食加工品</w:t>
            </w:r>
          </w:p>
        </w:tc>
        <w:tc>
          <w:tcPr>
            <w:tcW w:w="7355" w:type="dxa"/>
            <w:tcBorders>
              <w:top w:val="single" w:color="auto" w:sz="4" w:space="0"/>
              <w:left w:val="nil"/>
              <w:bottom w:val="single" w:color="auto" w:sz="4" w:space="0"/>
              <w:right w:val="single" w:color="auto" w:sz="4" w:space="0"/>
            </w:tcBorders>
            <w:noWrap w:val="0"/>
            <w:vAlign w:val="center"/>
          </w:tcPr>
          <w:p>
            <w:pPr>
              <w:widowControl/>
              <w:spacing w:line="37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谷物加工品；谷物碾磨加工品；谷物粉类制成品</w:t>
            </w:r>
          </w:p>
        </w:tc>
        <w:tc>
          <w:tcPr>
            <w:tcW w:w="2999"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谷物加工品包括高粱米、黍米、稷米、小米、黑米、紫米、红线米、小麦米、大麦米、裸大麦米、莜麦米</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燕麦米</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、荞麦米、薏仁米、蒸谷米、八宝米类、杂粮及混合杂粮类；</w:t>
            </w:r>
            <w:r>
              <w:rPr>
                <w:rFonts w:hint="eastAsia" w:ascii="Times New Roman" w:hAnsi="Times New Roman" w:eastAsia="仿宋_GB2312" w:cs="宋体"/>
                <w:kern w:val="0"/>
                <w:sz w:val="24"/>
                <w:szCs w:val="24"/>
              </w:rPr>
              <w:br w:type="textWrapping"/>
            </w:r>
            <w:r>
              <w:rPr>
                <w:rFonts w:hint="eastAsia" w:ascii="Times New Roman" w:hAnsi="Times New Roman" w:eastAsia="仿宋_GB2312" w:cs="宋体"/>
                <w:kern w:val="0"/>
                <w:sz w:val="24"/>
                <w:szCs w:val="24"/>
              </w:rPr>
              <w:t>谷物碾磨加工品包括玉米糁、玉米粉、燕麦片、汤圆粉</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糯米粉</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、莜麦粉、玉米自发粉、小米粉、高粱粉、荞麦粉、大麦粉、青稞粉、杂面粉、大米粉、绿豆粉、黄豆粉、红豆粉、黑豆粉、豌豆粉、芸豆粉、蚕豆粉、黍米粉</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大黄米粉</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、稷米粉</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糜子面</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、混合杂粮粉；</w:t>
            </w:r>
          </w:p>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谷物粉类制成品包括生湿面制品、生干面制品、米粉制品</w:t>
            </w:r>
          </w:p>
        </w:tc>
      </w:tr>
      <w:bookmarkEnd w:id="3"/>
      <w:tr>
        <w:tblPrEx>
          <w:tblCellMar>
            <w:top w:w="0" w:type="dxa"/>
            <w:left w:w="108" w:type="dxa"/>
            <w:bottom w:w="0" w:type="dxa"/>
            <w:right w:w="108" w:type="dxa"/>
          </w:tblCellMar>
        </w:tblPrEx>
        <w:trPr>
          <w:trHeight w:val="353" w:hRule="atLeast"/>
          <w:jc w:val="center"/>
        </w:trPr>
        <w:tc>
          <w:tcPr>
            <w:tcW w:w="1101" w:type="dxa"/>
            <w:vMerge w:val="restart"/>
            <w:tcBorders>
              <w:top w:val="single" w:color="auto" w:sz="4" w:space="0"/>
              <w:left w:val="single" w:color="auto" w:sz="4" w:space="0"/>
              <w:right w:val="single" w:color="auto" w:sz="4" w:space="0"/>
            </w:tcBorders>
            <w:noWrap w:val="0"/>
            <w:vAlign w:val="center"/>
          </w:tcPr>
          <w:p>
            <w:pPr>
              <w:widowControl/>
              <w:spacing w:line="370" w:lineRule="exact"/>
              <w:jc w:val="center"/>
              <w:rPr>
                <w:rFonts w:ascii="Times New Roman" w:hAnsi="Times New Roman" w:eastAsia="仿宋_GB2312" w:cs="宋体"/>
                <w:kern w:val="0"/>
                <w:sz w:val="24"/>
                <w:szCs w:val="24"/>
              </w:rPr>
            </w:pPr>
            <w:r>
              <w:rPr>
                <w:rFonts w:ascii="Times New Roman" w:hAnsi="Times New Roman" w:eastAsia="仿宋_GB2312" w:cs="宋体"/>
                <w:kern w:val="0"/>
                <w:sz w:val="24"/>
                <w:szCs w:val="24"/>
              </w:rPr>
              <w:t>18</w:t>
            </w:r>
          </w:p>
          <w:p>
            <w:pPr>
              <w:widowControl/>
              <w:spacing w:line="370" w:lineRule="exact"/>
              <w:jc w:val="both"/>
              <w:rPr>
                <w:rFonts w:ascii="Times New Roman" w:hAnsi="Times New Roman" w:eastAsia="仿宋_GB2312" w:cs="宋体"/>
                <w:kern w:val="0"/>
                <w:sz w:val="24"/>
                <w:szCs w:val="24"/>
              </w:rPr>
            </w:pPr>
          </w:p>
        </w:tc>
        <w:tc>
          <w:tcPr>
            <w:tcW w:w="141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肉及肉制品</w:t>
            </w:r>
          </w:p>
        </w:tc>
        <w:tc>
          <w:tcPr>
            <w:tcW w:w="1594"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6</w:t>
            </w:r>
            <w:r>
              <w:rPr>
                <w:rFonts w:ascii="Times New Roman" w:hAnsi="Times New Roman" w:eastAsia="仿宋_GB2312" w:cs="宋体"/>
                <w:kern w:val="0"/>
                <w:sz w:val="24"/>
                <w:szCs w:val="24"/>
              </w:rPr>
              <w:t>5.</w:t>
            </w:r>
            <w:r>
              <w:rPr>
                <w:rFonts w:hint="eastAsia" w:ascii="Times New Roman" w:hAnsi="Times New Roman" w:eastAsia="仿宋_GB2312" w:cs="宋体"/>
                <w:kern w:val="0"/>
                <w:sz w:val="24"/>
                <w:szCs w:val="24"/>
              </w:rPr>
              <w:t>鲜（冻）肉</w:t>
            </w:r>
          </w:p>
        </w:tc>
        <w:tc>
          <w:tcPr>
            <w:tcW w:w="7355" w:type="dxa"/>
            <w:tcBorders>
              <w:top w:val="single" w:color="auto" w:sz="4" w:space="0"/>
              <w:left w:val="nil"/>
              <w:bottom w:val="single" w:color="auto" w:sz="4" w:space="0"/>
              <w:right w:val="single" w:color="auto" w:sz="4" w:space="0"/>
            </w:tcBorders>
            <w:noWrap w:val="0"/>
            <w:vAlign w:val="center"/>
          </w:tcPr>
          <w:p>
            <w:pPr>
              <w:widowControl/>
              <w:spacing w:line="37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热鲜肉；冷鲜（冷却）肉；冷冻肉；食用副产品</w:t>
            </w:r>
          </w:p>
        </w:tc>
        <w:tc>
          <w:tcPr>
            <w:tcW w:w="2999" w:type="dxa"/>
            <w:tcBorders>
              <w:top w:val="single" w:color="auto" w:sz="4" w:space="0"/>
              <w:left w:val="nil"/>
              <w:bottom w:val="single" w:color="auto" w:sz="4" w:space="0"/>
              <w:right w:val="single" w:color="auto" w:sz="4" w:space="0"/>
            </w:tcBorders>
            <w:noWrap w:val="0"/>
            <w:vAlign w:val="center"/>
          </w:tcPr>
          <w:p>
            <w:pPr>
              <w:widowControl/>
              <w:spacing w:line="37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热鲜肉：屠宰后未经人工冷却过程的肉；</w:t>
            </w:r>
            <w:r>
              <w:rPr>
                <w:rFonts w:hint="eastAsia" w:ascii="Times New Roman" w:hAnsi="Times New Roman" w:eastAsia="仿宋_GB2312" w:cs="宋体"/>
                <w:kern w:val="0"/>
                <w:sz w:val="24"/>
                <w:szCs w:val="24"/>
              </w:rPr>
              <w:br w:type="textWrapping"/>
            </w:r>
            <w:r>
              <w:rPr>
                <w:rFonts w:hint="eastAsia" w:ascii="Times New Roman" w:hAnsi="Times New Roman" w:eastAsia="仿宋_GB2312" w:cs="宋体"/>
                <w:kern w:val="0"/>
                <w:sz w:val="24"/>
                <w:szCs w:val="24"/>
              </w:rPr>
              <w:t>冷鲜（冷却）肉：在低于0°环境下，将肉中心温度降低到（0℃～4℃），而不产生结晶的肉；</w:t>
            </w:r>
            <w:r>
              <w:rPr>
                <w:rFonts w:hint="eastAsia" w:ascii="Times New Roman" w:hAnsi="Times New Roman" w:eastAsia="仿宋_GB2312" w:cs="宋体"/>
                <w:kern w:val="0"/>
                <w:sz w:val="24"/>
                <w:szCs w:val="24"/>
              </w:rPr>
              <w:br w:type="textWrapping"/>
            </w:r>
            <w:r>
              <w:rPr>
                <w:rFonts w:hint="eastAsia" w:ascii="Times New Roman" w:hAnsi="Times New Roman" w:eastAsia="仿宋_GB2312" w:cs="宋体"/>
                <w:kern w:val="0"/>
                <w:sz w:val="24"/>
                <w:szCs w:val="24"/>
              </w:rPr>
              <w:t>冷冻肉：在低于－23℃环境下，将肉中心温度降低至≤－15℃的肉；</w:t>
            </w:r>
          </w:p>
          <w:p>
            <w:pPr>
              <w:spacing w:line="370" w:lineRule="exact"/>
              <w:ind w:firstLine="9" w:firstLineChars="4"/>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食用副产品：</w:t>
            </w:r>
            <w:r>
              <w:rPr>
                <w:rFonts w:hint="eastAsia" w:ascii="Times New Roman" w:hAnsi="Times New Roman" w:eastAsia="仿宋_GB2312"/>
                <w:sz w:val="24"/>
                <w:szCs w:val="24"/>
              </w:rPr>
              <w:t>畜禽屠宰、加工后,所得内脏、脂、血液、骨、皮、头、蹄</w:t>
            </w:r>
            <w:r>
              <w:rPr>
                <w:rFonts w:hint="eastAsia" w:ascii="Times New Roman" w:hAnsi="Times New Roman" w:eastAsia="仿宋_GB2312"/>
                <w:sz w:val="24"/>
                <w:szCs w:val="24"/>
                <w:lang w:eastAsia="zh-CN"/>
              </w:rPr>
              <w:t>（</w:t>
            </w:r>
            <w:r>
              <w:rPr>
                <w:rFonts w:hint="eastAsia" w:ascii="Times New Roman" w:hAnsi="Times New Roman" w:eastAsia="仿宋_GB2312"/>
                <w:sz w:val="24"/>
                <w:szCs w:val="24"/>
              </w:rPr>
              <w:t>或爪</w:t>
            </w:r>
            <w:r>
              <w:rPr>
                <w:rFonts w:hint="eastAsia" w:ascii="Times New Roman" w:hAnsi="Times New Roman" w:eastAsia="仿宋_GB2312"/>
                <w:sz w:val="24"/>
                <w:szCs w:val="24"/>
                <w:lang w:eastAsia="zh-CN"/>
              </w:rPr>
              <w:t>）</w:t>
            </w:r>
            <w:r>
              <w:rPr>
                <w:rFonts w:hint="eastAsia" w:ascii="Times New Roman" w:hAnsi="Times New Roman" w:eastAsia="仿宋_GB2312"/>
                <w:sz w:val="24"/>
                <w:szCs w:val="24"/>
              </w:rPr>
              <w:t>、尾等可食用的产品</w:t>
            </w:r>
          </w:p>
        </w:tc>
      </w:tr>
      <w:tr>
        <w:tblPrEx>
          <w:tblCellMar>
            <w:top w:w="0" w:type="dxa"/>
            <w:left w:w="108" w:type="dxa"/>
            <w:bottom w:w="0" w:type="dxa"/>
            <w:right w:w="108" w:type="dxa"/>
          </w:tblCellMar>
        </w:tblPrEx>
        <w:trPr>
          <w:trHeight w:val="5870" w:hRule="atLeast"/>
          <w:jc w:val="center"/>
        </w:trPr>
        <w:tc>
          <w:tcPr>
            <w:tcW w:w="1101" w:type="dxa"/>
            <w:vMerge w:val="continue"/>
            <w:tcBorders>
              <w:left w:val="single" w:color="auto" w:sz="4" w:space="0"/>
              <w:right w:val="single" w:color="auto" w:sz="4" w:space="0"/>
            </w:tcBorders>
            <w:noWrap w:val="0"/>
            <w:vAlign w:val="center"/>
          </w:tcPr>
          <w:p>
            <w:pPr>
              <w:spacing w:line="370" w:lineRule="exact"/>
              <w:jc w:val="center"/>
              <w:rPr>
                <w:rFonts w:ascii="Times New Roman" w:hAnsi="Times New Roman" w:eastAsia="仿宋_GB2312" w:cs="宋体"/>
                <w:kern w:val="0"/>
                <w:sz w:val="24"/>
                <w:szCs w:val="24"/>
              </w:rPr>
            </w:pPr>
          </w:p>
        </w:tc>
        <w:tc>
          <w:tcPr>
            <w:tcW w:w="14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p>
        </w:tc>
        <w:tc>
          <w:tcPr>
            <w:tcW w:w="1594"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6</w:t>
            </w:r>
            <w:r>
              <w:rPr>
                <w:rFonts w:ascii="Times New Roman" w:hAnsi="Times New Roman" w:eastAsia="仿宋_GB2312" w:cs="Times New Roman"/>
                <w:kern w:val="0"/>
                <w:sz w:val="24"/>
                <w:szCs w:val="24"/>
              </w:rPr>
              <w:t>6.</w:t>
            </w:r>
            <w:r>
              <w:rPr>
                <w:rFonts w:hint="eastAsia" w:ascii="Times New Roman" w:hAnsi="Times New Roman" w:eastAsia="仿宋_GB2312" w:cs="Times New Roman"/>
                <w:kern w:val="0"/>
                <w:sz w:val="24"/>
                <w:szCs w:val="24"/>
              </w:rPr>
              <w:t>热加工熟肉制品</w:t>
            </w:r>
          </w:p>
        </w:tc>
        <w:tc>
          <w:tcPr>
            <w:tcW w:w="7355" w:type="dxa"/>
            <w:tcBorders>
              <w:top w:val="single" w:color="auto" w:sz="4" w:space="0"/>
              <w:left w:val="nil"/>
              <w:bottom w:val="single" w:color="auto" w:sz="4" w:space="0"/>
              <w:right w:val="single" w:color="auto" w:sz="4" w:space="0"/>
            </w:tcBorders>
            <w:noWrap w:val="0"/>
            <w:vAlign w:val="center"/>
          </w:tcPr>
          <w:p>
            <w:pPr>
              <w:widowControl/>
              <w:spacing w:line="37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酱卤肉制品；熏烧烤肉制品；肉灌制品；油炸肉制品；熟肉干制品；其他热加工熟肉制品</w:t>
            </w:r>
          </w:p>
        </w:tc>
        <w:tc>
          <w:tcPr>
            <w:tcW w:w="2999"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酱卤肉制品包括酱卤肉类、糟肉类、白煮肉类等；</w:t>
            </w:r>
            <w:r>
              <w:rPr>
                <w:rFonts w:hint="eastAsia" w:ascii="Times New Roman" w:hAnsi="Times New Roman" w:eastAsia="仿宋_GB2312" w:cs="宋体"/>
                <w:kern w:val="0"/>
                <w:sz w:val="24"/>
                <w:szCs w:val="24"/>
              </w:rPr>
              <w:br w:type="textWrapping"/>
            </w:r>
            <w:r>
              <w:rPr>
                <w:rFonts w:hint="eastAsia" w:ascii="Times New Roman" w:hAnsi="Times New Roman" w:eastAsia="仿宋_GB2312" w:cs="宋体"/>
                <w:kern w:val="0"/>
                <w:sz w:val="24"/>
                <w:szCs w:val="24"/>
              </w:rPr>
              <w:t>熏烤肉制品包括熏肉、烤肉、烤鸡腿、烤鸭、烤鸡、叉烧肉；</w:t>
            </w:r>
            <w:r>
              <w:rPr>
                <w:rFonts w:hint="eastAsia" w:ascii="Times New Roman" w:hAnsi="Times New Roman" w:eastAsia="仿宋_GB2312" w:cs="宋体"/>
                <w:kern w:val="0"/>
                <w:sz w:val="24"/>
                <w:szCs w:val="24"/>
              </w:rPr>
              <w:br w:type="textWrapping"/>
            </w:r>
            <w:r>
              <w:rPr>
                <w:rFonts w:hint="eastAsia" w:ascii="Times New Roman" w:hAnsi="Times New Roman" w:eastAsia="仿宋_GB2312" w:cs="宋体"/>
                <w:kern w:val="0"/>
                <w:sz w:val="24"/>
                <w:szCs w:val="24"/>
              </w:rPr>
              <w:t>肉灌制品包括灌肠类、西式火腿；</w:t>
            </w:r>
            <w:r>
              <w:rPr>
                <w:rFonts w:hint="eastAsia" w:ascii="Times New Roman" w:hAnsi="Times New Roman" w:eastAsia="仿宋_GB2312" w:cs="宋体"/>
                <w:kern w:val="0"/>
                <w:sz w:val="24"/>
                <w:szCs w:val="24"/>
              </w:rPr>
              <w:br w:type="textWrapping"/>
            </w:r>
            <w:r>
              <w:rPr>
                <w:rFonts w:hint="eastAsia" w:ascii="Times New Roman" w:hAnsi="Times New Roman" w:eastAsia="仿宋_GB2312" w:cs="宋体"/>
                <w:kern w:val="0"/>
                <w:sz w:val="24"/>
                <w:szCs w:val="24"/>
              </w:rPr>
              <w:t>油炸肉制品包括炸猪皮、炸鸡翅、炸肉丸；</w:t>
            </w:r>
            <w:r>
              <w:rPr>
                <w:rFonts w:hint="eastAsia" w:ascii="Times New Roman" w:hAnsi="Times New Roman" w:eastAsia="仿宋_GB2312" w:cs="宋体"/>
                <w:kern w:val="0"/>
                <w:sz w:val="24"/>
                <w:szCs w:val="24"/>
              </w:rPr>
              <w:br w:type="textWrapping"/>
            </w:r>
            <w:r>
              <w:rPr>
                <w:rFonts w:hint="eastAsia" w:ascii="Times New Roman" w:hAnsi="Times New Roman" w:eastAsia="仿宋_GB2312" w:cs="宋体"/>
                <w:kern w:val="0"/>
                <w:sz w:val="24"/>
                <w:szCs w:val="24"/>
              </w:rPr>
              <w:t>熟肉干制品包括肉松类、肉干类、肉脯；</w:t>
            </w:r>
            <w:r>
              <w:rPr>
                <w:rFonts w:hint="eastAsia" w:ascii="Times New Roman" w:hAnsi="Times New Roman" w:eastAsia="仿宋_GB2312" w:cs="宋体"/>
                <w:kern w:val="0"/>
                <w:sz w:val="24"/>
                <w:szCs w:val="24"/>
              </w:rPr>
              <w:br w:type="textWrapping"/>
            </w:r>
            <w:r>
              <w:rPr>
                <w:rFonts w:hint="eastAsia" w:ascii="Times New Roman" w:hAnsi="Times New Roman" w:eastAsia="仿宋_GB2312" w:cs="宋体"/>
                <w:kern w:val="0"/>
                <w:sz w:val="24"/>
                <w:szCs w:val="24"/>
              </w:rPr>
              <w:t>其他热加工熟肉制品包括熟培根、熟腊肉、肉糕类、肉冻类</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肉皮冻、水晶肉</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、血豆腐</w:t>
            </w:r>
          </w:p>
        </w:tc>
      </w:tr>
      <w:tr>
        <w:tblPrEx>
          <w:tblCellMar>
            <w:top w:w="0" w:type="dxa"/>
            <w:left w:w="108" w:type="dxa"/>
            <w:bottom w:w="0" w:type="dxa"/>
            <w:right w:w="108" w:type="dxa"/>
          </w:tblCellMar>
        </w:tblPrEx>
        <w:trPr>
          <w:jc w:val="center"/>
        </w:trPr>
        <w:tc>
          <w:tcPr>
            <w:tcW w:w="1101" w:type="dxa"/>
            <w:vMerge w:val="continue"/>
            <w:tcBorders>
              <w:left w:val="single" w:color="auto" w:sz="4" w:space="0"/>
              <w:right w:val="single" w:color="auto" w:sz="4" w:space="0"/>
            </w:tcBorders>
            <w:noWrap w:val="0"/>
            <w:vAlign w:val="center"/>
          </w:tcPr>
          <w:p>
            <w:pPr>
              <w:spacing w:line="370" w:lineRule="exact"/>
              <w:jc w:val="center"/>
              <w:rPr>
                <w:rFonts w:ascii="Times New Roman" w:hAnsi="Times New Roman" w:eastAsia="仿宋_GB2312" w:cs="宋体"/>
                <w:kern w:val="0"/>
                <w:sz w:val="24"/>
                <w:szCs w:val="24"/>
              </w:rPr>
            </w:pPr>
          </w:p>
        </w:tc>
        <w:tc>
          <w:tcPr>
            <w:tcW w:w="14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p>
        </w:tc>
        <w:tc>
          <w:tcPr>
            <w:tcW w:w="1594"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6</w:t>
            </w:r>
            <w:r>
              <w:rPr>
                <w:rFonts w:ascii="Times New Roman" w:hAnsi="Times New Roman" w:eastAsia="仿宋_GB2312" w:cs="Times New Roman"/>
                <w:kern w:val="0"/>
                <w:sz w:val="24"/>
                <w:szCs w:val="24"/>
              </w:rPr>
              <w:t>7.</w:t>
            </w:r>
            <w:r>
              <w:rPr>
                <w:rFonts w:hint="eastAsia" w:ascii="Times New Roman" w:hAnsi="Times New Roman" w:eastAsia="仿宋_GB2312" w:cs="Times New Roman"/>
                <w:kern w:val="0"/>
                <w:sz w:val="24"/>
                <w:szCs w:val="24"/>
              </w:rPr>
              <w:t>发酵肉制品</w:t>
            </w:r>
          </w:p>
        </w:tc>
        <w:tc>
          <w:tcPr>
            <w:tcW w:w="7355" w:type="dxa"/>
            <w:tcBorders>
              <w:top w:val="single" w:color="auto" w:sz="4" w:space="0"/>
              <w:left w:val="nil"/>
              <w:bottom w:val="single" w:color="auto" w:sz="4" w:space="0"/>
              <w:right w:val="single" w:color="auto" w:sz="4" w:space="0"/>
            </w:tcBorders>
            <w:noWrap w:val="0"/>
            <w:vAlign w:val="center"/>
          </w:tcPr>
          <w:p>
            <w:pPr>
              <w:widowControl/>
              <w:spacing w:line="37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发酵肉制品</w:t>
            </w:r>
          </w:p>
        </w:tc>
        <w:tc>
          <w:tcPr>
            <w:tcW w:w="2999"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发酵肉制品包括发酵灌肠制品、发酵火腿制品</w:t>
            </w:r>
          </w:p>
        </w:tc>
      </w:tr>
      <w:tr>
        <w:tblPrEx>
          <w:tblCellMar>
            <w:top w:w="0" w:type="dxa"/>
            <w:left w:w="108" w:type="dxa"/>
            <w:bottom w:w="0" w:type="dxa"/>
            <w:right w:w="108" w:type="dxa"/>
          </w:tblCellMar>
        </w:tblPrEx>
        <w:trPr>
          <w:jc w:val="center"/>
        </w:trPr>
        <w:tc>
          <w:tcPr>
            <w:tcW w:w="1101" w:type="dxa"/>
            <w:vMerge w:val="continue"/>
            <w:tcBorders>
              <w:left w:val="single" w:color="auto" w:sz="4" w:space="0"/>
              <w:right w:val="single" w:color="auto" w:sz="4" w:space="0"/>
            </w:tcBorders>
            <w:noWrap w:val="0"/>
            <w:vAlign w:val="center"/>
          </w:tcPr>
          <w:p>
            <w:pPr>
              <w:spacing w:line="370" w:lineRule="exact"/>
              <w:jc w:val="center"/>
              <w:rPr>
                <w:rFonts w:ascii="Times New Roman" w:hAnsi="Times New Roman" w:eastAsia="仿宋_GB2312" w:cs="宋体"/>
                <w:kern w:val="0"/>
                <w:sz w:val="24"/>
                <w:szCs w:val="24"/>
              </w:rPr>
            </w:pPr>
          </w:p>
        </w:tc>
        <w:tc>
          <w:tcPr>
            <w:tcW w:w="14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p>
        </w:tc>
        <w:tc>
          <w:tcPr>
            <w:tcW w:w="1594"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6</w:t>
            </w:r>
            <w:r>
              <w:rPr>
                <w:rFonts w:ascii="Times New Roman" w:hAnsi="Times New Roman" w:eastAsia="仿宋_GB2312" w:cs="Times New Roman"/>
                <w:kern w:val="0"/>
                <w:sz w:val="24"/>
                <w:szCs w:val="24"/>
              </w:rPr>
              <w:t>8.</w:t>
            </w:r>
            <w:r>
              <w:rPr>
                <w:rFonts w:hint="eastAsia" w:ascii="Times New Roman" w:hAnsi="Times New Roman" w:eastAsia="仿宋_GB2312" w:cs="Times New Roman"/>
                <w:kern w:val="0"/>
                <w:sz w:val="24"/>
                <w:szCs w:val="24"/>
              </w:rPr>
              <w:t>预制调理肉制品</w:t>
            </w:r>
          </w:p>
        </w:tc>
        <w:tc>
          <w:tcPr>
            <w:tcW w:w="7355" w:type="dxa"/>
            <w:tcBorders>
              <w:top w:val="single" w:color="auto" w:sz="4" w:space="0"/>
              <w:left w:val="nil"/>
              <w:bottom w:val="single" w:color="auto" w:sz="4" w:space="0"/>
              <w:right w:val="single" w:color="auto" w:sz="4" w:space="0"/>
            </w:tcBorders>
            <w:noWrap w:val="0"/>
            <w:vAlign w:val="center"/>
          </w:tcPr>
          <w:p>
            <w:pPr>
              <w:widowControl/>
              <w:spacing w:line="37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冷藏预制调理肉制品；冷冻预制调理肉制品</w:t>
            </w:r>
          </w:p>
        </w:tc>
        <w:tc>
          <w:tcPr>
            <w:tcW w:w="2999"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p>
        </w:tc>
      </w:tr>
      <w:tr>
        <w:tblPrEx>
          <w:tblCellMar>
            <w:top w:w="0" w:type="dxa"/>
            <w:left w:w="108" w:type="dxa"/>
            <w:bottom w:w="0" w:type="dxa"/>
            <w:right w:w="108" w:type="dxa"/>
          </w:tblCellMar>
        </w:tblPrEx>
        <w:trPr>
          <w:trHeight w:val="1795" w:hRule="atLeast"/>
          <w:jc w:val="center"/>
        </w:trPr>
        <w:tc>
          <w:tcPr>
            <w:tcW w:w="1101" w:type="dxa"/>
            <w:vMerge w:val="continue"/>
            <w:tcBorders>
              <w:left w:val="single" w:color="auto" w:sz="4" w:space="0"/>
              <w:bottom w:val="single" w:color="auto" w:sz="4" w:space="0"/>
              <w:right w:val="single" w:color="auto" w:sz="4" w:space="0"/>
            </w:tcBorders>
            <w:noWrap w:val="0"/>
            <w:vAlign w:val="center"/>
          </w:tcPr>
          <w:p>
            <w:pPr>
              <w:widowControl/>
              <w:spacing w:line="370" w:lineRule="exact"/>
              <w:jc w:val="center"/>
              <w:rPr>
                <w:rFonts w:ascii="Times New Roman" w:hAnsi="Times New Roman" w:eastAsia="仿宋_GB2312" w:cs="宋体"/>
                <w:kern w:val="0"/>
                <w:sz w:val="24"/>
                <w:szCs w:val="24"/>
              </w:rPr>
            </w:pPr>
          </w:p>
        </w:tc>
        <w:tc>
          <w:tcPr>
            <w:tcW w:w="14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p>
        </w:tc>
        <w:tc>
          <w:tcPr>
            <w:tcW w:w="1594"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6</w:t>
            </w:r>
            <w:r>
              <w:rPr>
                <w:rFonts w:ascii="Times New Roman" w:hAnsi="Times New Roman" w:eastAsia="仿宋_GB2312" w:cs="Times New Roman"/>
                <w:kern w:val="0"/>
                <w:sz w:val="24"/>
                <w:szCs w:val="24"/>
              </w:rPr>
              <w:t>9.</w:t>
            </w:r>
            <w:r>
              <w:rPr>
                <w:rFonts w:hint="eastAsia" w:ascii="Times New Roman" w:hAnsi="Times New Roman" w:eastAsia="仿宋_GB2312" w:cs="Times New Roman"/>
                <w:kern w:val="0"/>
                <w:sz w:val="24"/>
                <w:szCs w:val="24"/>
              </w:rPr>
              <w:t>腌腊肉制品</w:t>
            </w:r>
          </w:p>
        </w:tc>
        <w:tc>
          <w:tcPr>
            <w:tcW w:w="7355" w:type="dxa"/>
            <w:tcBorders>
              <w:top w:val="single" w:color="auto" w:sz="4" w:space="0"/>
              <w:left w:val="nil"/>
              <w:bottom w:val="single" w:color="auto" w:sz="4" w:space="0"/>
              <w:right w:val="single" w:color="auto" w:sz="4" w:space="0"/>
            </w:tcBorders>
            <w:noWrap w:val="0"/>
            <w:vAlign w:val="center"/>
          </w:tcPr>
          <w:p>
            <w:pPr>
              <w:widowControl/>
              <w:spacing w:line="37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腌腊肉制品</w:t>
            </w:r>
          </w:p>
        </w:tc>
        <w:tc>
          <w:tcPr>
            <w:tcW w:w="2999"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包括咸肉类、腊肉类、风干肠类、风干鹅、腌制猪肘、中国火腿、生培根、生香肠和生发酵香肠等</w:t>
            </w:r>
          </w:p>
        </w:tc>
      </w:tr>
      <w:tr>
        <w:tblPrEx>
          <w:tblCellMar>
            <w:top w:w="0" w:type="dxa"/>
            <w:left w:w="108" w:type="dxa"/>
            <w:bottom w:w="0" w:type="dxa"/>
            <w:right w:w="108" w:type="dxa"/>
          </w:tblCellMar>
        </w:tblPrEx>
        <w:trPr>
          <w:jc w:val="center"/>
        </w:trPr>
        <w:tc>
          <w:tcPr>
            <w:tcW w:w="1101" w:type="dxa"/>
            <w:vMerge w:val="restart"/>
            <w:tcBorders>
              <w:top w:val="single" w:color="auto" w:sz="4" w:space="0"/>
              <w:left w:val="single" w:color="auto" w:sz="4" w:space="0"/>
              <w:right w:val="single" w:color="auto" w:sz="4" w:space="0"/>
            </w:tcBorders>
            <w:noWrap w:val="0"/>
            <w:vAlign w:val="center"/>
          </w:tcPr>
          <w:p>
            <w:pPr>
              <w:widowControl/>
              <w:spacing w:line="370" w:lineRule="exact"/>
              <w:jc w:val="center"/>
              <w:rPr>
                <w:rFonts w:ascii="Times New Roman" w:hAnsi="Times New Roman" w:eastAsia="仿宋_GB2312" w:cs="宋体"/>
                <w:kern w:val="0"/>
                <w:sz w:val="24"/>
                <w:szCs w:val="24"/>
              </w:rPr>
            </w:pPr>
            <w:r>
              <w:rPr>
                <w:rFonts w:ascii="Times New Roman" w:hAnsi="Times New Roman" w:eastAsia="仿宋_GB2312" w:cs="宋体"/>
                <w:kern w:val="0"/>
                <w:sz w:val="24"/>
                <w:szCs w:val="24"/>
              </w:rPr>
              <w:t>19</w:t>
            </w:r>
          </w:p>
        </w:tc>
        <w:tc>
          <w:tcPr>
            <w:tcW w:w="141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食用油、油脂及其制品</w:t>
            </w:r>
          </w:p>
        </w:tc>
        <w:tc>
          <w:tcPr>
            <w:tcW w:w="1594"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7</w:t>
            </w:r>
            <w:r>
              <w:rPr>
                <w:rFonts w:ascii="Times New Roman" w:hAnsi="Times New Roman" w:eastAsia="仿宋_GB2312" w:cs="Times New Roman"/>
                <w:kern w:val="0"/>
                <w:sz w:val="24"/>
                <w:szCs w:val="24"/>
              </w:rPr>
              <w:t>0.</w:t>
            </w:r>
            <w:r>
              <w:rPr>
                <w:rFonts w:hint="eastAsia" w:ascii="Times New Roman" w:hAnsi="Times New Roman" w:eastAsia="仿宋_GB2312" w:cs="Times New Roman"/>
                <w:kern w:val="0"/>
                <w:sz w:val="24"/>
                <w:szCs w:val="24"/>
              </w:rPr>
              <w:t>食用植物油</w:t>
            </w:r>
          </w:p>
        </w:tc>
        <w:tc>
          <w:tcPr>
            <w:tcW w:w="7355" w:type="dxa"/>
            <w:tcBorders>
              <w:top w:val="single" w:color="auto" w:sz="4" w:space="0"/>
              <w:left w:val="nil"/>
              <w:bottom w:val="single" w:color="auto" w:sz="4" w:space="0"/>
              <w:right w:val="single" w:color="auto" w:sz="4" w:space="0"/>
            </w:tcBorders>
            <w:noWrap w:val="0"/>
            <w:vAlign w:val="center"/>
          </w:tcPr>
          <w:p>
            <w:pPr>
              <w:widowControl/>
              <w:spacing w:line="37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食用植物油</w:t>
            </w:r>
          </w:p>
        </w:tc>
        <w:tc>
          <w:tcPr>
            <w:tcW w:w="2999"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包括菜籽油、大豆油、花生油、葵花籽油、棉籽油、亚麻籽油、油茶籽油、玉米油、米糠油、芝麻油、棕榈油、橄榄油和食用调和油等</w:t>
            </w:r>
          </w:p>
        </w:tc>
      </w:tr>
      <w:tr>
        <w:trPr>
          <w:jc w:val="center"/>
        </w:trPr>
        <w:tc>
          <w:tcPr>
            <w:tcW w:w="1101" w:type="dxa"/>
            <w:vMerge w:val="continue"/>
            <w:tcBorders>
              <w:left w:val="single" w:color="auto" w:sz="4" w:space="0"/>
              <w:right w:val="single" w:color="auto" w:sz="4" w:space="0"/>
            </w:tcBorders>
            <w:noWrap w:val="0"/>
            <w:vAlign w:val="center"/>
          </w:tcPr>
          <w:p>
            <w:pPr>
              <w:spacing w:line="370" w:lineRule="exact"/>
              <w:jc w:val="center"/>
              <w:rPr>
                <w:rFonts w:ascii="Times New Roman" w:hAnsi="Times New Roman" w:eastAsia="仿宋_GB2312" w:cs="宋体"/>
                <w:kern w:val="0"/>
                <w:sz w:val="24"/>
                <w:szCs w:val="24"/>
              </w:rPr>
            </w:pPr>
          </w:p>
        </w:tc>
        <w:tc>
          <w:tcPr>
            <w:tcW w:w="14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p>
        </w:tc>
        <w:tc>
          <w:tcPr>
            <w:tcW w:w="1594"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7</w:t>
            </w:r>
            <w:r>
              <w:rPr>
                <w:rFonts w:ascii="Times New Roman" w:hAnsi="Times New Roman" w:eastAsia="仿宋_GB2312" w:cs="Times New Roman"/>
                <w:kern w:val="0"/>
                <w:sz w:val="24"/>
                <w:szCs w:val="24"/>
              </w:rPr>
              <w:t>1.</w:t>
            </w:r>
            <w:r>
              <w:rPr>
                <w:rFonts w:hint="eastAsia" w:ascii="Times New Roman" w:hAnsi="Times New Roman" w:eastAsia="仿宋_GB2312" w:cs="Times New Roman"/>
                <w:kern w:val="0"/>
                <w:sz w:val="24"/>
                <w:szCs w:val="24"/>
              </w:rPr>
              <w:t>食用动物</w:t>
            </w:r>
          </w:p>
          <w:p>
            <w:pPr>
              <w:widowControl/>
              <w:spacing w:line="370" w:lineRule="exact"/>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油脂</w:t>
            </w:r>
          </w:p>
        </w:tc>
        <w:tc>
          <w:tcPr>
            <w:tcW w:w="7355" w:type="dxa"/>
            <w:tcBorders>
              <w:top w:val="single" w:color="auto" w:sz="4" w:space="0"/>
              <w:left w:val="nil"/>
              <w:bottom w:val="single" w:color="auto" w:sz="4" w:space="0"/>
              <w:right w:val="single" w:color="auto" w:sz="4" w:space="0"/>
            </w:tcBorders>
            <w:noWrap w:val="0"/>
            <w:vAlign w:val="center"/>
          </w:tcPr>
          <w:p>
            <w:pPr>
              <w:widowControl/>
              <w:spacing w:line="37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食用动物油脂</w:t>
            </w:r>
          </w:p>
        </w:tc>
        <w:tc>
          <w:tcPr>
            <w:tcW w:w="2999"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包括猪油、牛油、羊油、鸡油、鸭油、鹅油、骨髓油和鱼油等</w:t>
            </w:r>
          </w:p>
        </w:tc>
      </w:tr>
      <w:tr>
        <w:tblPrEx>
          <w:tblCellMar>
            <w:top w:w="0" w:type="dxa"/>
            <w:left w:w="108" w:type="dxa"/>
            <w:bottom w:w="0" w:type="dxa"/>
            <w:right w:w="108" w:type="dxa"/>
          </w:tblCellMar>
        </w:tblPrEx>
        <w:trPr>
          <w:jc w:val="center"/>
        </w:trPr>
        <w:tc>
          <w:tcPr>
            <w:tcW w:w="1101" w:type="dxa"/>
            <w:vMerge w:val="continue"/>
            <w:tcBorders>
              <w:left w:val="single" w:color="auto" w:sz="4" w:space="0"/>
              <w:bottom w:val="single" w:color="auto" w:sz="4" w:space="0"/>
              <w:right w:val="single" w:color="auto" w:sz="4" w:space="0"/>
            </w:tcBorders>
            <w:noWrap w:val="0"/>
            <w:vAlign w:val="center"/>
          </w:tcPr>
          <w:p>
            <w:pPr>
              <w:widowControl/>
              <w:spacing w:line="370" w:lineRule="exact"/>
              <w:jc w:val="center"/>
              <w:rPr>
                <w:rFonts w:ascii="Times New Roman" w:hAnsi="Times New Roman" w:eastAsia="仿宋_GB2312" w:cs="宋体"/>
                <w:kern w:val="0"/>
                <w:sz w:val="24"/>
                <w:szCs w:val="24"/>
              </w:rPr>
            </w:pPr>
          </w:p>
        </w:tc>
        <w:tc>
          <w:tcPr>
            <w:tcW w:w="14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p>
        </w:tc>
        <w:tc>
          <w:tcPr>
            <w:tcW w:w="1594"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7</w:t>
            </w:r>
            <w:r>
              <w:rPr>
                <w:rFonts w:ascii="Times New Roman" w:hAnsi="Times New Roman" w:eastAsia="仿宋_GB2312" w:cs="宋体"/>
                <w:kern w:val="0"/>
                <w:sz w:val="24"/>
                <w:szCs w:val="24"/>
              </w:rPr>
              <w:t>2.</w:t>
            </w:r>
            <w:r>
              <w:rPr>
                <w:rFonts w:hint="eastAsia" w:ascii="Times New Roman" w:hAnsi="Times New Roman" w:eastAsia="仿宋_GB2312" w:cs="宋体"/>
                <w:kern w:val="0"/>
                <w:sz w:val="24"/>
                <w:szCs w:val="24"/>
              </w:rPr>
              <w:t>植物油加工副产品</w:t>
            </w:r>
          </w:p>
        </w:tc>
        <w:tc>
          <w:tcPr>
            <w:tcW w:w="7355" w:type="dxa"/>
            <w:tcBorders>
              <w:top w:val="single" w:color="auto" w:sz="4" w:space="0"/>
              <w:left w:val="nil"/>
              <w:bottom w:val="single" w:color="auto" w:sz="4" w:space="0"/>
              <w:right w:val="single" w:color="auto" w:sz="4" w:space="0"/>
            </w:tcBorders>
            <w:noWrap w:val="0"/>
            <w:vAlign w:val="center"/>
          </w:tcPr>
          <w:p>
            <w:pPr>
              <w:widowControl/>
              <w:spacing w:line="37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植物油加工副产品</w:t>
            </w:r>
          </w:p>
        </w:tc>
        <w:tc>
          <w:tcPr>
            <w:tcW w:w="2999"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包括豆饼和花生饼等</w:t>
            </w:r>
          </w:p>
        </w:tc>
      </w:tr>
      <w:tr>
        <w:trPr>
          <w:jc w:val="center"/>
        </w:trPr>
        <w:tc>
          <w:tcPr>
            <w:tcW w:w="1101" w:type="dxa"/>
            <w:vMerge w:val="restart"/>
            <w:tcBorders>
              <w:top w:val="single" w:color="auto" w:sz="4" w:space="0"/>
              <w:left w:val="single" w:color="auto" w:sz="4" w:space="0"/>
              <w:right w:val="single" w:color="auto" w:sz="4" w:space="0"/>
            </w:tcBorders>
            <w:noWrap w:val="0"/>
            <w:vAlign w:val="center"/>
          </w:tcPr>
          <w:p>
            <w:pPr>
              <w:widowControl/>
              <w:spacing w:line="370" w:lineRule="exact"/>
              <w:jc w:val="center"/>
              <w:rPr>
                <w:rFonts w:ascii="Times New Roman" w:hAnsi="Times New Roman" w:eastAsia="仿宋_GB2312" w:cs="宋体"/>
                <w:kern w:val="0"/>
                <w:sz w:val="24"/>
                <w:szCs w:val="24"/>
              </w:rPr>
            </w:pPr>
            <w:r>
              <w:rPr>
                <w:rFonts w:ascii="Times New Roman" w:hAnsi="Times New Roman" w:eastAsia="仿宋_GB2312" w:cs="宋体"/>
                <w:kern w:val="0"/>
                <w:sz w:val="24"/>
                <w:szCs w:val="24"/>
              </w:rPr>
              <w:t>20</w:t>
            </w:r>
          </w:p>
        </w:tc>
        <w:tc>
          <w:tcPr>
            <w:tcW w:w="141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370" w:lineRule="exact"/>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调味品</w:t>
            </w:r>
          </w:p>
        </w:tc>
        <w:tc>
          <w:tcPr>
            <w:tcW w:w="1594"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7</w:t>
            </w:r>
            <w:r>
              <w:rPr>
                <w:rFonts w:ascii="Times New Roman" w:hAnsi="Times New Roman" w:eastAsia="仿宋_GB2312" w:cs="宋体"/>
                <w:kern w:val="0"/>
                <w:sz w:val="24"/>
                <w:szCs w:val="24"/>
              </w:rPr>
              <w:t>3.</w:t>
            </w:r>
            <w:r>
              <w:rPr>
                <w:rFonts w:hint="eastAsia" w:ascii="Times New Roman" w:hAnsi="Times New Roman" w:eastAsia="仿宋_GB2312" w:cs="宋体"/>
                <w:kern w:val="0"/>
                <w:sz w:val="24"/>
                <w:szCs w:val="24"/>
              </w:rPr>
              <w:t>酱油</w:t>
            </w:r>
          </w:p>
        </w:tc>
        <w:tc>
          <w:tcPr>
            <w:tcW w:w="7355" w:type="dxa"/>
            <w:tcBorders>
              <w:top w:val="single" w:color="auto" w:sz="4" w:space="0"/>
              <w:left w:val="nil"/>
              <w:bottom w:val="single" w:color="auto" w:sz="4" w:space="0"/>
              <w:right w:val="single" w:color="auto" w:sz="4" w:space="0"/>
            </w:tcBorders>
            <w:noWrap w:val="0"/>
            <w:vAlign w:val="center"/>
          </w:tcPr>
          <w:p>
            <w:pPr>
              <w:widowControl/>
              <w:spacing w:line="37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酿造酱油</w:t>
            </w:r>
          </w:p>
        </w:tc>
        <w:tc>
          <w:tcPr>
            <w:tcW w:w="2999"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p>
        </w:tc>
      </w:tr>
      <w:tr>
        <w:tblPrEx>
          <w:tblCellMar>
            <w:top w:w="0" w:type="dxa"/>
            <w:left w:w="108" w:type="dxa"/>
            <w:bottom w:w="0" w:type="dxa"/>
            <w:right w:w="108" w:type="dxa"/>
          </w:tblCellMar>
        </w:tblPrEx>
        <w:trPr>
          <w:jc w:val="center"/>
        </w:trPr>
        <w:tc>
          <w:tcPr>
            <w:tcW w:w="1101" w:type="dxa"/>
            <w:vMerge w:val="continue"/>
            <w:tcBorders>
              <w:left w:val="single" w:color="auto" w:sz="4" w:space="0"/>
              <w:right w:val="single" w:color="auto" w:sz="4" w:space="0"/>
            </w:tcBorders>
            <w:noWrap w:val="0"/>
            <w:vAlign w:val="center"/>
          </w:tcPr>
          <w:p>
            <w:pPr>
              <w:spacing w:line="370" w:lineRule="exact"/>
              <w:jc w:val="center"/>
              <w:rPr>
                <w:rFonts w:ascii="Times New Roman" w:hAnsi="Times New Roman" w:eastAsia="仿宋_GB2312" w:cs="宋体"/>
                <w:kern w:val="0"/>
                <w:sz w:val="24"/>
                <w:szCs w:val="24"/>
              </w:rPr>
            </w:pPr>
          </w:p>
        </w:tc>
        <w:tc>
          <w:tcPr>
            <w:tcW w:w="14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p>
        </w:tc>
        <w:tc>
          <w:tcPr>
            <w:tcW w:w="1594"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7</w:t>
            </w:r>
            <w:r>
              <w:rPr>
                <w:rFonts w:ascii="Times New Roman" w:hAnsi="Times New Roman" w:eastAsia="仿宋_GB2312" w:cs="宋体"/>
                <w:kern w:val="0"/>
                <w:sz w:val="24"/>
                <w:szCs w:val="24"/>
              </w:rPr>
              <w:t>4.</w:t>
            </w:r>
            <w:r>
              <w:rPr>
                <w:rFonts w:hint="eastAsia" w:ascii="Times New Roman" w:hAnsi="Times New Roman" w:eastAsia="仿宋_GB2312" w:cs="宋体"/>
                <w:kern w:val="0"/>
                <w:sz w:val="24"/>
                <w:szCs w:val="24"/>
              </w:rPr>
              <w:t>食醋</w:t>
            </w:r>
          </w:p>
        </w:tc>
        <w:tc>
          <w:tcPr>
            <w:tcW w:w="7355" w:type="dxa"/>
            <w:tcBorders>
              <w:top w:val="single" w:color="auto" w:sz="4" w:space="0"/>
              <w:left w:val="nil"/>
              <w:bottom w:val="single" w:color="auto" w:sz="4" w:space="0"/>
              <w:right w:val="single" w:color="auto" w:sz="4" w:space="0"/>
            </w:tcBorders>
            <w:noWrap w:val="0"/>
            <w:vAlign w:val="center"/>
          </w:tcPr>
          <w:p>
            <w:pPr>
              <w:widowControl/>
              <w:spacing w:line="37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酿造食醋</w:t>
            </w:r>
          </w:p>
        </w:tc>
        <w:tc>
          <w:tcPr>
            <w:tcW w:w="2999"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p>
        </w:tc>
      </w:tr>
      <w:tr>
        <w:trPr>
          <w:jc w:val="center"/>
        </w:trPr>
        <w:tc>
          <w:tcPr>
            <w:tcW w:w="1101" w:type="dxa"/>
            <w:vMerge w:val="continue"/>
            <w:tcBorders>
              <w:left w:val="single" w:color="auto" w:sz="4" w:space="0"/>
              <w:right w:val="single" w:color="auto" w:sz="4" w:space="0"/>
            </w:tcBorders>
            <w:noWrap w:val="0"/>
            <w:vAlign w:val="center"/>
          </w:tcPr>
          <w:p>
            <w:pPr>
              <w:spacing w:line="370" w:lineRule="exact"/>
              <w:jc w:val="center"/>
              <w:rPr>
                <w:rFonts w:ascii="Times New Roman" w:hAnsi="Times New Roman" w:eastAsia="仿宋_GB2312" w:cs="宋体"/>
                <w:kern w:val="0"/>
                <w:sz w:val="24"/>
                <w:szCs w:val="24"/>
              </w:rPr>
            </w:pPr>
          </w:p>
        </w:tc>
        <w:tc>
          <w:tcPr>
            <w:tcW w:w="14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p>
        </w:tc>
        <w:tc>
          <w:tcPr>
            <w:tcW w:w="1594"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bookmarkStart w:id="4" w:name="OLE_LINK3"/>
            <w:r>
              <w:rPr>
                <w:rFonts w:hint="eastAsia" w:ascii="Times New Roman" w:hAnsi="Times New Roman" w:eastAsia="仿宋_GB2312" w:cs="宋体"/>
                <w:kern w:val="0"/>
                <w:sz w:val="24"/>
                <w:szCs w:val="24"/>
              </w:rPr>
              <w:t>7</w:t>
            </w:r>
            <w:r>
              <w:rPr>
                <w:rFonts w:ascii="Times New Roman" w:hAnsi="Times New Roman" w:eastAsia="仿宋_GB2312" w:cs="宋体"/>
                <w:kern w:val="0"/>
                <w:sz w:val="24"/>
                <w:szCs w:val="24"/>
              </w:rPr>
              <w:t>5.</w:t>
            </w:r>
            <w:bookmarkEnd w:id="4"/>
            <w:r>
              <w:rPr>
                <w:rFonts w:hint="eastAsia" w:ascii="Times New Roman" w:hAnsi="Times New Roman" w:eastAsia="仿宋_GB2312" w:cs="宋体"/>
                <w:kern w:val="0"/>
                <w:sz w:val="24"/>
                <w:szCs w:val="24"/>
              </w:rPr>
              <w:t>酱类</w:t>
            </w:r>
          </w:p>
        </w:tc>
        <w:tc>
          <w:tcPr>
            <w:tcW w:w="7355" w:type="dxa"/>
            <w:tcBorders>
              <w:top w:val="single" w:color="auto" w:sz="4" w:space="0"/>
              <w:left w:val="nil"/>
              <w:bottom w:val="single" w:color="auto" w:sz="4" w:space="0"/>
              <w:right w:val="single" w:color="auto" w:sz="4" w:space="0"/>
            </w:tcBorders>
            <w:noWrap w:val="0"/>
            <w:vAlign w:val="center"/>
          </w:tcPr>
          <w:p>
            <w:pPr>
              <w:widowControl/>
              <w:spacing w:line="37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酿造酱</w:t>
            </w:r>
          </w:p>
        </w:tc>
        <w:tc>
          <w:tcPr>
            <w:tcW w:w="2999"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包括稀甜面酱、甜面酱、大豆酱</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黄酱</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、蚕豆酱、豆瓣酱、大酱等</w:t>
            </w:r>
          </w:p>
        </w:tc>
      </w:tr>
      <w:tr>
        <w:tblPrEx>
          <w:tblCellMar>
            <w:top w:w="0" w:type="dxa"/>
            <w:left w:w="108" w:type="dxa"/>
            <w:bottom w:w="0" w:type="dxa"/>
            <w:right w:w="108" w:type="dxa"/>
          </w:tblCellMar>
        </w:tblPrEx>
        <w:trPr>
          <w:jc w:val="center"/>
        </w:trPr>
        <w:tc>
          <w:tcPr>
            <w:tcW w:w="1101" w:type="dxa"/>
            <w:vMerge w:val="continue"/>
            <w:tcBorders>
              <w:left w:val="single" w:color="auto" w:sz="4" w:space="0"/>
              <w:bottom w:val="single" w:color="auto" w:sz="4" w:space="0"/>
              <w:right w:val="single" w:color="auto" w:sz="4" w:space="0"/>
            </w:tcBorders>
            <w:noWrap w:val="0"/>
            <w:vAlign w:val="center"/>
          </w:tcPr>
          <w:p>
            <w:pPr>
              <w:widowControl/>
              <w:spacing w:line="370" w:lineRule="exact"/>
              <w:jc w:val="center"/>
              <w:rPr>
                <w:rFonts w:ascii="Times New Roman" w:hAnsi="Times New Roman" w:eastAsia="仿宋_GB2312" w:cs="宋体"/>
                <w:kern w:val="0"/>
                <w:sz w:val="24"/>
                <w:szCs w:val="24"/>
              </w:rPr>
            </w:pPr>
          </w:p>
        </w:tc>
        <w:tc>
          <w:tcPr>
            <w:tcW w:w="14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p>
        </w:tc>
        <w:tc>
          <w:tcPr>
            <w:tcW w:w="1594"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7</w:t>
            </w:r>
            <w:r>
              <w:rPr>
                <w:rFonts w:ascii="Times New Roman" w:hAnsi="Times New Roman" w:eastAsia="仿宋_GB2312" w:cs="宋体"/>
                <w:kern w:val="0"/>
                <w:sz w:val="24"/>
                <w:szCs w:val="24"/>
              </w:rPr>
              <w:t>6.</w:t>
            </w:r>
            <w:r>
              <w:rPr>
                <w:rFonts w:hint="eastAsia" w:ascii="Times New Roman" w:hAnsi="Times New Roman" w:eastAsia="仿宋_GB2312" w:cs="宋体"/>
                <w:kern w:val="0"/>
                <w:sz w:val="24"/>
                <w:szCs w:val="24"/>
              </w:rPr>
              <w:t>调味料</w:t>
            </w:r>
          </w:p>
        </w:tc>
        <w:tc>
          <w:tcPr>
            <w:tcW w:w="7355" w:type="dxa"/>
            <w:tcBorders>
              <w:top w:val="single" w:color="auto" w:sz="4" w:space="0"/>
              <w:left w:val="nil"/>
              <w:bottom w:val="single" w:color="auto" w:sz="4" w:space="0"/>
              <w:right w:val="single" w:color="auto" w:sz="4" w:space="0"/>
            </w:tcBorders>
            <w:noWrap w:val="0"/>
            <w:vAlign w:val="center"/>
          </w:tcPr>
          <w:p>
            <w:pPr>
              <w:widowControl/>
              <w:spacing w:line="37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半固态</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酱</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调味料；固态调味料；液体调味料</w:t>
            </w:r>
          </w:p>
        </w:tc>
        <w:tc>
          <w:tcPr>
            <w:tcW w:w="2999" w:type="dxa"/>
            <w:tcBorders>
              <w:top w:val="single" w:color="auto" w:sz="4" w:space="0"/>
              <w:left w:val="nil"/>
              <w:bottom w:val="single" w:color="auto" w:sz="4" w:space="0"/>
              <w:right w:val="single" w:color="auto" w:sz="4" w:space="0"/>
            </w:tcBorders>
            <w:noWrap w:val="0"/>
            <w:vAlign w:val="top"/>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半固态</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酱</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调味料包括花生酱、芝麻酱、辣椒酱等；</w:t>
            </w:r>
            <w:r>
              <w:rPr>
                <w:rFonts w:hint="eastAsia" w:ascii="Times New Roman" w:hAnsi="Times New Roman" w:eastAsia="仿宋_GB2312" w:cs="宋体"/>
                <w:kern w:val="0"/>
                <w:sz w:val="24"/>
                <w:szCs w:val="24"/>
              </w:rPr>
              <w:br w:type="textWrapping"/>
            </w:r>
            <w:r>
              <w:rPr>
                <w:rFonts w:hint="eastAsia" w:ascii="Times New Roman" w:hAnsi="Times New Roman" w:eastAsia="仿宋_GB2312" w:cs="宋体"/>
                <w:kern w:val="0"/>
                <w:sz w:val="24"/>
                <w:szCs w:val="24"/>
              </w:rPr>
              <w:t>固态调味料包括酱油粉、食醋粉、酱粉、咖喱粉、香辛料粉等；</w:t>
            </w:r>
          </w:p>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液体调味料包括料酒、香辛料调味汁、素蚝油、鱼露、糟卤等。</w:t>
            </w:r>
          </w:p>
        </w:tc>
      </w:tr>
      <w:tr>
        <w:trPr>
          <w:jc w:val="center"/>
        </w:trPr>
        <w:tc>
          <w:tcPr>
            <w:tcW w:w="1101" w:type="dxa"/>
            <w:vMerge w:val="restart"/>
            <w:tcBorders>
              <w:top w:val="single" w:color="auto" w:sz="4" w:space="0"/>
              <w:left w:val="single" w:color="auto" w:sz="4" w:space="0"/>
              <w:right w:val="single" w:color="auto" w:sz="4" w:space="0"/>
            </w:tcBorders>
            <w:noWrap w:val="0"/>
            <w:vAlign w:val="center"/>
          </w:tcPr>
          <w:p>
            <w:pPr>
              <w:widowControl/>
              <w:spacing w:line="370" w:lineRule="exact"/>
              <w:jc w:val="center"/>
              <w:rPr>
                <w:rFonts w:ascii="Times New Roman" w:hAnsi="Times New Roman" w:eastAsia="仿宋_GB2312" w:cs="宋体"/>
                <w:kern w:val="0"/>
                <w:sz w:val="24"/>
                <w:szCs w:val="24"/>
              </w:rPr>
            </w:pPr>
            <w:r>
              <w:rPr>
                <w:rFonts w:ascii="Times New Roman" w:hAnsi="Times New Roman" w:eastAsia="仿宋_GB2312" w:cs="宋体"/>
                <w:kern w:val="0"/>
                <w:sz w:val="24"/>
                <w:szCs w:val="24"/>
              </w:rPr>
              <w:t>21</w:t>
            </w:r>
          </w:p>
        </w:tc>
        <w:tc>
          <w:tcPr>
            <w:tcW w:w="141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乳制品</w:t>
            </w:r>
          </w:p>
        </w:tc>
        <w:tc>
          <w:tcPr>
            <w:tcW w:w="1594"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7</w:t>
            </w:r>
            <w:r>
              <w:rPr>
                <w:rFonts w:ascii="Times New Roman" w:hAnsi="Times New Roman" w:eastAsia="仿宋_GB2312" w:cs="宋体"/>
                <w:kern w:val="0"/>
                <w:sz w:val="24"/>
                <w:szCs w:val="24"/>
              </w:rPr>
              <w:t>7.</w:t>
            </w:r>
            <w:r>
              <w:rPr>
                <w:rFonts w:hint="eastAsia" w:ascii="Times New Roman" w:hAnsi="Times New Roman" w:eastAsia="仿宋_GB2312" w:cs="宋体"/>
                <w:kern w:val="0"/>
                <w:sz w:val="24"/>
                <w:szCs w:val="24"/>
              </w:rPr>
              <w:t>液体乳</w:t>
            </w:r>
          </w:p>
        </w:tc>
        <w:tc>
          <w:tcPr>
            <w:tcW w:w="7355" w:type="dxa"/>
            <w:tcBorders>
              <w:top w:val="single" w:color="auto" w:sz="4" w:space="0"/>
              <w:left w:val="nil"/>
              <w:bottom w:val="single" w:color="auto" w:sz="4" w:space="0"/>
              <w:right w:val="single" w:color="auto" w:sz="4" w:space="0"/>
            </w:tcBorders>
            <w:noWrap w:val="0"/>
            <w:vAlign w:val="center"/>
          </w:tcPr>
          <w:p>
            <w:pPr>
              <w:widowControl/>
              <w:spacing w:line="37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巴氏杀菌乳；调制乳；灭菌乳；发酵乳；高温杀菌乳</w:t>
            </w:r>
          </w:p>
        </w:tc>
        <w:tc>
          <w:tcPr>
            <w:tcW w:w="2999"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p>
        </w:tc>
      </w:tr>
      <w:tr>
        <w:tblPrEx>
          <w:tblCellMar>
            <w:top w:w="0" w:type="dxa"/>
            <w:left w:w="108" w:type="dxa"/>
            <w:bottom w:w="0" w:type="dxa"/>
            <w:right w:w="108" w:type="dxa"/>
          </w:tblCellMar>
        </w:tblPrEx>
        <w:trPr>
          <w:jc w:val="center"/>
        </w:trPr>
        <w:tc>
          <w:tcPr>
            <w:tcW w:w="1101" w:type="dxa"/>
            <w:vMerge w:val="continue"/>
            <w:tcBorders>
              <w:left w:val="single" w:color="auto" w:sz="4" w:space="0"/>
              <w:right w:val="single" w:color="auto" w:sz="4" w:space="0"/>
            </w:tcBorders>
            <w:noWrap w:val="0"/>
            <w:vAlign w:val="center"/>
          </w:tcPr>
          <w:p>
            <w:pPr>
              <w:spacing w:line="370" w:lineRule="exact"/>
              <w:jc w:val="center"/>
              <w:rPr>
                <w:rFonts w:ascii="Times New Roman" w:hAnsi="Times New Roman" w:eastAsia="仿宋_GB2312" w:cs="宋体"/>
                <w:kern w:val="0"/>
                <w:sz w:val="24"/>
                <w:szCs w:val="24"/>
              </w:rPr>
            </w:pPr>
          </w:p>
        </w:tc>
        <w:tc>
          <w:tcPr>
            <w:tcW w:w="14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p>
        </w:tc>
        <w:tc>
          <w:tcPr>
            <w:tcW w:w="1594"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7</w:t>
            </w:r>
            <w:r>
              <w:rPr>
                <w:rFonts w:ascii="Times New Roman" w:hAnsi="Times New Roman" w:eastAsia="仿宋_GB2312" w:cs="宋体"/>
                <w:kern w:val="0"/>
                <w:sz w:val="24"/>
                <w:szCs w:val="24"/>
              </w:rPr>
              <w:t>8.</w:t>
            </w:r>
            <w:r>
              <w:rPr>
                <w:rFonts w:hint="eastAsia" w:ascii="Times New Roman" w:hAnsi="Times New Roman" w:eastAsia="仿宋_GB2312" w:cs="宋体"/>
                <w:kern w:val="0"/>
                <w:sz w:val="24"/>
                <w:szCs w:val="24"/>
              </w:rPr>
              <w:t>乳粉</w:t>
            </w:r>
          </w:p>
        </w:tc>
        <w:tc>
          <w:tcPr>
            <w:tcW w:w="7355" w:type="dxa"/>
            <w:tcBorders>
              <w:top w:val="single" w:color="auto" w:sz="4" w:space="0"/>
              <w:left w:val="nil"/>
              <w:bottom w:val="single" w:color="auto" w:sz="4" w:space="0"/>
              <w:right w:val="single" w:color="auto" w:sz="4" w:space="0"/>
            </w:tcBorders>
            <w:noWrap w:val="0"/>
            <w:vAlign w:val="center"/>
          </w:tcPr>
          <w:p>
            <w:pPr>
              <w:widowControl/>
              <w:spacing w:line="37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全脂乳粉；脱脂乳粉；部分脱脂乳粉；调制乳粉；牛初乳粉；基粉</w:t>
            </w:r>
          </w:p>
        </w:tc>
        <w:tc>
          <w:tcPr>
            <w:tcW w:w="2999"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p>
        </w:tc>
      </w:tr>
      <w:tr>
        <w:trPr>
          <w:jc w:val="center"/>
        </w:trPr>
        <w:tc>
          <w:tcPr>
            <w:tcW w:w="1101" w:type="dxa"/>
            <w:vMerge w:val="continue"/>
            <w:tcBorders>
              <w:left w:val="single" w:color="auto" w:sz="4" w:space="0"/>
              <w:bottom w:val="single" w:color="auto" w:sz="4" w:space="0"/>
              <w:right w:val="single" w:color="auto" w:sz="4" w:space="0"/>
            </w:tcBorders>
            <w:noWrap w:val="0"/>
            <w:vAlign w:val="center"/>
          </w:tcPr>
          <w:p>
            <w:pPr>
              <w:widowControl/>
              <w:spacing w:line="370" w:lineRule="exact"/>
              <w:jc w:val="center"/>
              <w:rPr>
                <w:rFonts w:ascii="Times New Roman" w:hAnsi="Times New Roman" w:eastAsia="仿宋_GB2312" w:cs="宋体"/>
                <w:kern w:val="0"/>
                <w:sz w:val="24"/>
                <w:szCs w:val="24"/>
              </w:rPr>
            </w:pPr>
          </w:p>
        </w:tc>
        <w:tc>
          <w:tcPr>
            <w:tcW w:w="14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p>
        </w:tc>
        <w:tc>
          <w:tcPr>
            <w:tcW w:w="1594"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7</w:t>
            </w:r>
            <w:r>
              <w:rPr>
                <w:rFonts w:ascii="Times New Roman" w:hAnsi="Times New Roman" w:eastAsia="仿宋_GB2312" w:cs="宋体"/>
                <w:kern w:val="0"/>
                <w:sz w:val="24"/>
                <w:szCs w:val="24"/>
              </w:rPr>
              <w:t>9.</w:t>
            </w:r>
            <w:r>
              <w:rPr>
                <w:rFonts w:hint="eastAsia" w:ascii="Times New Roman" w:hAnsi="Times New Roman" w:eastAsia="仿宋_GB2312" w:cs="宋体"/>
                <w:kern w:val="0"/>
                <w:sz w:val="24"/>
                <w:szCs w:val="24"/>
              </w:rPr>
              <w:t>其他乳制品</w:t>
            </w:r>
          </w:p>
        </w:tc>
        <w:tc>
          <w:tcPr>
            <w:tcW w:w="7355" w:type="dxa"/>
            <w:tcBorders>
              <w:top w:val="single" w:color="auto" w:sz="4" w:space="0"/>
              <w:left w:val="nil"/>
              <w:bottom w:val="single" w:color="auto" w:sz="4" w:space="0"/>
              <w:right w:val="single" w:color="auto" w:sz="4" w:space="0"/>
            </w:tcBorders>
            <w:noWrap w:val="0"/>
            <w:vAlign w:val="center"/>
          </w:tcPr>
          <w:p>
            <w:pPr>
              <w:widowControl/>
              <w:spacing w:line="37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炼乳；奶油；稀奶油；无水奶油；干酪；再制干酪；</w:t>
            </w:r>
            <w:r>
              <w:rPr>
                <w:rFonts w:hint="eastAsia" w:ascii="Times New Roman" w:hAnsi="Times New Roman" w:eastAsia="仿宋_GB2312" w:cs="宋体"/>
                <w:kern w:val="0"/>
                <w:sz w:val="24"/>
                <w:szCs w:val="24"/>
                <w:lang w:eastAsia="zh-CN"/>
              </w:rPr>
              <w:t>干酪制品；</w:t>
            </w:r>
            <w:r>
              <w:rPr>
                <w:rFonts w:hint="eastAsia" w:ascii="Times New Roman" w:hAnsi="Times New Roman" w:eastAsia="仿宋_GB2312" w:cs="宋体"/>
                <w:kern w:val="0"/>
                <w:sz w:val="24"/>
                <w:szCs w:val="24"/>
              </w:rPr>
              <w:t>乳清粉（液）；乳糖；黄油；酪蛋白；</w:t>
            </w:r>
            <w:r>
              <w:rPr>
                <w:rFonts w:hint="eastAsia" w:ascii="Times New Roman" w:hAnsi="Times New Roman" w:eastAsia="仿宋_GB2312" w:cs="宋体"/>
                <w:bCs/>
                <w:kern w:val="0"/>
                <w:sz w:val="24"/>
                <w:szCs w:val="24"/>
              </w:rPr>
              <w:t>乳铁蛋白；乳清蛋白析出液；乳清蛋白粉；浓缩牛奶蛋白</w:t>
            </w:r>
          </w:p>
        </w:tc>
        <w:tc>
          <w:tcPr>
            <w:tcW w:w="2999"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p>
        </w:tc>
      </w:tr>
      <w:tr>
        <w:tblPrEx>
          <w:tblCellMar>
            <w:top w:w="0" w:type="dxa"/>
            <w:left w:w="108" w:type="dxa"/>
            <w:bottom w:w="0" w:type="dxa"/>
            <w:right w:w="108" w:type="dxa"/>
          </w:tblCellMar>
        </w:tblPrEx>
        <w:trPr>
          <w:trHeight w:val="1692" w:hRule="atLeast"/>
          <w:jc w:val="center"/>
        </w:trPr>
        <w:tc>
          <w:tcPr>
            <w:tcW w:w="1101" w:type="dxa"/>
            <w:vMerge w:val="restart"/>
            <w:tcBorders>
              <w:top w:val="single" w:color="auto" w:sz="4" w:space="0"/>
              <w:left w:val="single" w:color="auto" w:sz="4" w:space="0"/>
              <w:right w:val="single" w:color="auto" w:sz="4" w:space="0"/>
            </w:tcBorders>
            <w:noWrap w:val="0"/>
            <w:vAlign w:val="center"/>
          </w:tcPr>
          <w:p>
            <w:pPr>
              <w:widowControl/>
              <w:spacing w:line="370" w:lineRule="exact"/>
              <w:jc w:val="center"/>
              <w:rPr>
                <w:rFonts w:ascii="Times New Roman" w:hAnsi="Times New Roman" w:eastAsia="仿宋_GB2312" w:cs="宋体"/>
                <w:kern w:val="0"/>
                <w:sz w:val="24"/>
                <w:szCs w:val="24"/>
              </w:rPr>
            </w:pPr>
            <w:r>
              <w:rPr>
                <w:rFonts w:ascii="Times New Roman" w:hAnsi="Times New Roman" w:eastAsia="仿宋_GB2312" w:cs="宋体"/>
                <w:kern w:val="0"/>
                <w:sz w:val="24"/>
                <w:szCs w:val="24"/>
              </w:rPr>
              <w:t>22</w:t>
            </w:r>
          </w:p>
        </w:tc>
        <w:tc>
          <w:tcPr>
            <w:tcW w:w="141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饮料</w:t>
            </w:r>
          </w:p>
        </w:tc>
        <w:tc>
          <w:tcPr>
            <w:tcW w:w="1594"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bookmarkStart w:id="5" w:name="OLE_LINK4"/>
            <w:r>
              <w:rPr>
                <w:rFonts w:hint="eastAsia" w:ascii="Times New Roman" w:hAnsi="Times New Roman" w:eastAsia="仿宋_GB2312" w:cs="宋体"/>
                <w:kern w:val="0"/>
                <w:sz w:val="24"/>
                <w:szCs w:val="24"/>
              </w:rPr>
              <w:t>8</w:t>
            </w:r>
            <w:r>
              <w:rPr>
                <w:rFonts w:ascii="Times New Roman" w:hAnsi="Times New Roman" w:eastAsia="仿宋_GB2312" w:cs="宋体"/>
                <w:kern w:val="0"/>
                <w:sz w:val="24"/>
                <w:szCs w:val="24"/>
              </w:rPr>
              <w:t>0.</w:t>
            </w:r>
            <w:bookmarkEnd w:id="5"/>
            <w:r>
              <w:rPr>
                <w:rFonts w:hint="eastAsia" w:ascii="Times New Roman" w:hAnsi="Times New Roman" w:eastAsia="仿宋_GB2312" w:cs="宋体"/>
                <w:kern w:val="0"/>
                <w:sz w:val="24"/>
                <w:szCs w:val="24"/>
              </w:rPr>
              <w:t>茶（类）</w:t>
            </w:r>
          </w:p>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饮料</w:t>
            </w:r>
          </w:p>
        </w:tc>
        <w:tc>
          <w:tcPr>
            <w:tcW w:w="7355" w:type="dxa"/>
            <w:tcBorders>
              <w:top w:val="single" w:color="auto" w:sz="4" w:space="0"/>
              <w:left w:val="nil"/>
              <w:bottom w:val="single" w:color="auto" w:sz="4" w:space="0"/>
              <w:right w:val="nil"/>
            </w:tcBorders>
            <w:noWrap w:val="0"/>
            <w:vAlign w:val="center"/>
          </w:tcPr>
          <w:p>
            <w:pPr>
              <w:widowControl/>
              <w:spacing w:line="37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茶（类）饮料</w:t>
            </w:r>
          </w:p>
        </w:tc>
        <w:tc>
          <w:tcPr>
            <w:tcW w:w="2999" w:type="dxa"/>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包括原茶汁</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茶汤</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、茶浓缩液、茶饮料、果汁茶饮料、奶茶饮料、复合茶饮料和混合茶饮料等</w:t>
            </w:r>
          </w:p>
        </w:tc>
      </w:tr>
      <w:tr>
        <w:tblPrEx>
          <w:tblCellMar>
            <w:top w:w="0" w:type="dxa"/>
            <w:left w:w="108" w:type="dxa"/>
            <w:bottom w:w="0" w:type="dxa"/>
            <w:right w:w="108" w:type="dxa"/>
          </w:tblCellMar>
        </w:tblPrEx>
        <w:trPr>
          <w:trHeight w:val="831" w:hRule="atLeast"/>
          <w:jc w:val="center"/>
        </w:trPr>
        <w:tc>
          <w:tcPr>
            <w:tcW w:w="1101" w:type="dxa"/>
            <w:vMerge w:val="continue"/>
            <w:tcBorders>
              <w:left w:val="single" w:color="auto" w:sz="4" w:space="0"/>
              <w:right w:val="single" w:color="auto" w:sz="4" w:space="0"/>
            </w:tcBorders>
            <w:noWrap w:val="0"/>
            <w:vAlign w:val="center"/>
          </w:tcPr>
          <w:p>
            <w:pPr>
              <w:spacing w:line="370" w:lineRule="exact"/>
              <w:jc w:val="center"/>
              <w:rPr>
                <w:rFonts w:ascii="Times New Roman" w:hAnsi="Times New Roman" w:eastAsia="仿宋_GB2312" w:cs="宋体"/>
                <w:kern w:val="0"/>
                <w:sz w:val="24"/>
                <w:szCs w:val="24"/>
              </w:rPr>
            </w:pPr>
          </w:p>
        </w:tc>
        <w:tc>
          <w:tcPr>
            <w:tcW w:w="14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p>
        </w:tc>
        <w:tc>
          <w:tcPr>
            <w:tcW w:w="1594"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8</w:t>
            </w:r>
            <w:r>
              <w:rPr>
                <w:rFonts w:ascii="Times New Roman" w:hAnsi="Times New Roman" w:eastAsia="仿宋_GB2312" w:cs="宋体"/>
                <w:kern w:val="0"/>
                <w:sz w:val="24"/>
                <w:szCs w:val="24"/>
              </w:rPr>
              <w:t>1.</w:t>
            </w:r>
            <w:r>
              <w:rPr>
                <w:rFonts w:hint="eastAsia" w:ascii="Times New Roman" w:hAnsi="Times New Roman" w:eastAsia="仿宋_GB2312" w:cs="宋体"/>
                <w:kern w:val="0"/>
                <w:sz w:val="24"/>
                <w:szCs w:val="24"/>
              </w:rPr>
              <w:t>果蔬汁类</w:t>
            </w:r>
          </w:p>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及其饮料</w:t>
            </w:r>
          </w:p>
        </w:tc>
        <w:tc>
          <w:tcPr>
            <w:tcW w:w="7355" w:type="dxa"/>
            <w:tcBorders>
              <w:top w:val="single" w:color="auto" w:sz="4" w:space="0"/>
              <w:left w:val="nil"/>
              <w:bottom w:val="single" w:color="auto" w:sz="4" w:space="0"/>
              <w:right w:val="single" w:color="auto" w:sz="4" w:space="0"/>
            </w:tcBorders>
            <w:noWrap w:val="0"/>
            <w:vAlign w:val="center"/>
          </w:tcPr>
          <w:p>
            <w:pPr>
              <w:widowControl/>
              <w:spacing w:line="37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果蔬汁</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浆</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；浓缩果蔬汁</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浆</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；果蔬汁</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浆</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类饮料</w:t>
            </w:r>
          </w:p>
        </w:tc>
        <w:tc>
          <w:tcPr>
            <w:tcW w:w="2999"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p>
        </w:tc>
      </w:tr>
      <w:tr>
        <w:tblPrEx>
          <w:tblCellMar>
            <w:top w:w="0" w:type="dxa"/>
            <w:left w:w="108" w:type="dxa"/>
            <w:bottom w:w="0" w:type="dxa"/>
            <w:right w:w="108" w:type="dxa"/>
          </w:tblCellMar>
        </w:tblPrEx>
        <w:trPr>
          <w:trHeight w:val="600" w:hRule="atLeast"/>
          <w:jc w:val="center"/>
        </w:trPr>
        <w:tc>
          <w:tcPr>
            <w:tcW w:w="1101" w:type="dxa"/>
            <w:vMerge w:val="continue"/>
            <w:tcBorders>
              <w:left w:val="single" w:color="auto" w:sz="4" w:space="0"/>
              <w:right w:val="single" w:color="auto" w:sz="4" w:space="0"/>
            </w:tcBorders>
            <w:noWrap w:val="0"/>
            <w:vAlign w:val="center"/>
          </w:tcPr>
          <w:p>
            <w:pPr>
              <w:spacing w:line="370" w:lineRule="exact"/>
              <w:jc w:val="center"/>
              <w:rPr>
                <w:rFonts w:ascii="Times New Roman" w:hAnsi="Times New Roman" w:eastAsia="仿宋_GB2312" w:cs="宋体"/>
                <w:kern w:val="0"/>
                <w:sz w:val="24"/>
                <w:szCs w:val="24"/>
              </w:rPr>
            </w:pPr>
          </w:p>
        </w:tc>
        <w:tc>
          <w:tcPr>
            <w:tcW w:w="14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p>
        </w:tc>
        <w:tc>
          <w:tcPr>
            <w:tcW w:w="1594"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8</w:t>
            </w:r>
            <w:r>
              <w:rPr>
                <w:rFonts w:ascii="Times New Roman" w:hAnsi="Times New Roman" w:eastAsia="仿宋_GB2312" w:cs="宋体"/>
                <w:kern w:val="0"/>
                <w:sz w:val="24"/>
                <w:szCs w:val="24"/>
              </w:rPr>
              <w:t>2.</w:t>
            </w:r>
            <w:r>
              <w:rPr>
                <w:rFonts w:hint="eastAsia" w:ascii="Times New Roman" w:hAnsi="Times New Roman" w:eastAsia="仿宋_GB2312" w:cs="宋体"/>
                <w:kern w:val="0"/>
                <w:sz w:val="24"/>
                <w:szCs w:val="24"/>
              </w:rPr>
              <w:t>蛋白饮料</w:t>
            </w:r>
          </w:p>
        </w:tc>
        <w:tc>
          <w:tcPr>
            <w:tcW w:w="7355" w:type="dxa"/>
            <w:tcBorders>
              <w:top w:val="single" w:color="auto" w:sz="4" w:space="0"/>
              <w:left w:val="nil"/>
              <w:bottom w:val="single" w:color="auto" w:sz="4" w:space="0"/>
              <w:right w:val="single" w:color="auto" w:sz="4" w:space="0"/>
            </w:tcBorders>
            <w:noWrap w:val="0"/>
            <w:vAlign w:val="center"/>
          </w:tcPr>
          <w:p>
            <w:pPr>
              <w:widowControl/>
              <w:spacing w:line="37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含乳饮料；植物蛋白饮料；复合蛋白饮料</w:t>
            </w:r>
          </w:p>
        </w:tc>
        <w:tc>
          <w:tcPr>
            <w:tcW w:w="2999" w:type="dxa"/>
            <w:tcBorders>
              <w:top w:val="single" w:color="auto" w:sz="4" w:space="0"/>
              <w:left w:val="nil"/>
              <w:bottom w:val="single" w:color="auto" w:sz="4" w:space="0"/>
              <w:right w:val="single" w:color="auto" w:sz="4" w:space="0"/>
            </w:tcBorders>
            <w:noWrap w:val="0"/>
            <w:vAlign w:val="center"/>
          </w:tcPr>
          <w:p>
            <w:pPr>
              <w:spacing w:line="370" w:lineRule="exact"/>
              <w:rPr>
                <w:rFonts w:ascii="Times New Roman" w:hAnsi="Times New Roman" w:eastAsia="仿宋_GB2312" w:cs="宋体"/>
                <w:kern w:val="0"/>
                <w:sz w:val="24"/>
                <w:szCs w:val="24"/>
              </w:rPr>
            </w:pPr>
          </w:p>
        </w:tc>
      </w:tr>
      <w:tr>
        <w:tblPrEx>
          <w:tblCellMar>
            <w:top w:w="0" w:type="dxa"/>
            <w:left w:w="108" w:type="dxa"/>
            <w:bottom w:w="0" w:type="dxa"/>
            <w:right w:w="108" w:type="dxa"/>
          </w:tblCellMar>
        </w:tblPrEx>
        <w:trPr>
          <w:trHeight w:val="1069" w:hRule="atLeast"/>
          <w:jc w:val="center"/>
        </w:trPr>
        <w:tc>
          <w:tcPr>
            <w:tcW w:w="1101" w:type="dxa"/>
            <w:vMerge w:val="continue"/>
            <w:tcBorders>
              <w:left w:val="single" w:color="auto" w:sz="4" w:space="0"/>
              <w:right w:val="single" w:color="auto" w:sz="4" w:space="0"/>
            </w:tcBorders>
            <w:noWrap w:val="0"/>
            <w:vAlign w:val="center"/>
          </w:tcPr>
          <w:p>
            <w:pPr>
              <w:spacing w:line="370" w:lineRule="exact"/>
              <w:jc w:val="center"/>
              <w:rPr>
                <w:rFonts w:ascii="Times New Roman" w:hAnsi="Times New Roman" w:eastAsia="仿宋_GB2312" w:cs="宋体"/>
                <w:kern w:val="0"/>
                <w:sz w:val="24"/>
                <w:szCs w:val="24"/>
              </w:rPr>
            </w:pPr>
          </w:p>
        </w:tc>
        <w:tc>
          <w:tcPr>
            <w:tcW w:w="14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p>
        </w:tc>
        <w:tc>
          <w:tcPr>
            <w:tcW w:w="1594" w:type="dxa"/>
            <w:tcBorders>
              <w:top w:val="single" w:color="auto" w:sz="4" w:space="0"/>
              <w:left w:val="nil"/>
              <w:bottom w:val="single" w:color="auto" w:sz="4" w:space="0"/>
              <w:right w:val="single" w:color="auto" w:sz="4" w:space="0"/>
            </w:tcBorders>
            <w:noWrap w:val="0"/>
            <w:vAlign w:val="center"/>
          </w:tcPr>
          <w:p>
            <w:pPr>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8</w:t>
            </w:r>
            <w:r>
              <w:rPr>
                <w:rFonts w:ascii="Times New Roman" w:hAnsi="Times New Roman" w:eastAsia="仿宋_GB2312" w:cs="宋体"/>
                <w:kern w:val="0"/>
                <w:sz w:val="24"/>
                <w:szCs w:val="24"/>
              </w:rPr>
              <w:t>3.</w:t>
            </w:r>
            <w:r>
              <w:rPr>
                <w:rFonts w:hint="eastAsia" w:ascii="Times New Roman" w:hAnsi="Times New Roman" w:eastAsia="仿宋_GB2312" w:cs="宋体"/>
                <w:kern w:val="0"/>
                <w:sz w:val="24"/>
                <w:szCs w:val="24"/>
              </w:rPr>
              <w:t>固体饮料</w:t>
            </w:r>
          </w:p>
        </w:tc>
        <w:tc>
          <w:tcPr>
            <w:tcW w:w="7355" w:type="dxa"/>
            <w:tcBorders>
              <w:top w:val="single" w:color="auto" w:sz="4" w:space="0"/>
              <w:left w:val="nil"/>
              <w:bottom w:val="single" w:color="auto" w:sz="4" w:space="0"/>
              <w:right w:val="single" w:color="auto" w:sz="4" w:space="0"/>
            </w:tcBorders>
            <w:noWrap w:val="0"/>
            <w:vAlign w:val="center"/>
          </w:tcPr>
          <w:p>
            <w:pPr>
              <w:spacing w:line="37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风味固体饮料；蛋白固体饮料；果蔬固体饮料；茶固体饮料；咖啡固体饮料；可可粉固体饮料</w:t>
            </w:r>
          </w:p>
        </w:tc>
        <w:tc>
          <w:tcPr>
            <w:tcW w:w="2999" w:type="dxa"/>
            <w:tcBorders>
              <w:top w:val="single" w:color="auto" w:sz="4" w:space="0"/>
              <w:left w:val="nil"/>
              <w:bottom w:val="single" w:color="auto" w:sz="4" w:space="0"/>
              <w:right w:val="single" w:color="auto" w:sz="4" w:space="0"/>
            </w:tcBorders>
            <w:noWrap w:val="0"/>
            <w:vAlign w:val="center"/>
          </w:tcPr>
          <w:p>
            <w:pPr>
              <w:spacing w:line="370" w:lineRule="exact"/>
              <w:jc w:val="left"/>
              <w:rPr>
                <w:rFonts w:ascii="Times New Roman" w:hAnsi="Times New Roman" w:eastAsia="仿宋_GB2312" w:cs="宋体"/>
                <w:kern w:val="0"/>
                <w:sz w:val="24"/>
                <w:szCs w:val="24"/>
              </w:rPr>
            </w:pPr>
          </w:p>
        </w:tc>
      </w:tr>
      <w:tr>
        <w:tblPrEx>
          <w:tblCellMar>
            <w:top w:w="0" w:type="dxa"/>
            <w:left w:w="108" w:type="dxa"/>
            <w:bottom w:w="0" w:type="dxa"/>
            <w:right w:w="108" w:type="dxa"/>
          </w:tblCellMar>
        </w:tblPrEx>
        <w:trPr>
          <w:trHeight w:val="2786" w:hRule="atLeast"/>
          <w:jc w:val="center"/>
        </w:trPr>
        <w:tc>
          <w:tcPr>
            <w:tcW w:w="1101" w:type="dxa"/>
            <w:vMerge w:val="continue"/>
            <w:tcBorders>
              <w:left w:val="single" w:color="auto" w:sz="4" w:space="0"/>
              <w:bottom w:val="single" w:color="auto" w:sz="4" w:space="0"/>
              <w:right w:val="single" w:color="auto" w:sz="4" w:space="0"/>
            </w:tcBorders>
            <w:noWrap w:val="0"/>
            <w:vAlign w:val="center"/>
          </w:tcPr>
          <w:p>
            <w:pPr>
              <w:widowControl/>
              <w:spacing w:line="370" w:lineRule="exact"/>
              <w:jc w:val="center"/>
              <w:rPr>
                <w:rFonts w:ascii="Times New Roman" w:hAnsi="Times New Roman" w:eastAsia="仿宋_GB2312" w:cs="宋体"/>
                <w:kern w:val="0"/>
                <w:sz w:val="24"/>
                <w:szCs w:val="24"/>
              </w:rPr>
            </w:pPr>
          </w:p>
        </w:tc>
        <w:tc>
          <w:tcPr>
            <w:tcW w:w="14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p>
        </w:tc>
        <w:tc>
          <w:tcPr>
            <w:tcW w:w="1594"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8</w:t>
            </w:r>
            <w:r>
              <w:rPr>
                <w:rFonts w:ascii="Times New Roman" w:hAnsi="Times New Roman" w:eastAsia="仿宋_GB2312" w:cs="宋体"/>
                <w:kern w:val="0"/>
                <w:sz w:val="24"/>
                <w:szCs w:val="24"/>
              </w:rPr>
              <w:t>4.</w:t>
            </w:r>
            <w:r>
              <w:rPr>
                <w:rFonts w:hint="eastAsia" w:ascii="Times New Roman" w:hAnsi="Times New Roman" w:eastAsia="仿宋_GB2312" w:cs="宋体"/>
                <w:kern w:val="0"/>
                <w:sz w:val="24"/>
                <w:szCs w:val="24"/>
              </w:rPr>
              <w:t>其他饮料</w:t>
            </w:r>
          </w:p>
        </w:tc>
        <w:tc>
          <w:tcPr>
            <w:tcW w:w="7355" w:type="dxa"/>
            <w:tcBorders>
              <w:top w:val="single" w:color="auto" w:sz="4" w:space="0"/>
              <w:left w:val="nil"/>
              <w:bottom w:val="single" w:color="auto" w:sz="4" w:space="0"/>
              <w:right w:val="single" w:color="auto" w:sz="4" w:space="0"/>
            </w:tcBorders>
            <w:noWrap w:val="0"/>
            <w:vAlign w:val="center"/>
          </w:tcPr>
          <w:p>
            <w:pPr>
              <w:widowControl/>
              <w:spacing w:line="37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咖啡</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类</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饮料；植物饮料</w:t>
            </w:r>
          </w:p>
        </w:tc>
        <w:tc>
          <w:tcPr>
            <w:tcW w:w="2999"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植物饮料包括可可饮料、谷物类饮料（如五谷营养粥）、草本（本草）饮料（如石斛汁）、食用菌饮料和藻类饮料等，不包括果蔬汁类及其饮料、茶（类）饮料和咖啡（类）饮料</w:t>
            </w:r>
          </w:p>
        </w:tc>
      </w:tr>
      <w:tr>
        <w:tblPrEx>
          <w:tblCellMar>
            <w:top w:w="0" w:type="dxa"/>
            <w:left w:w="108" w:type="dxa"/>
            <w:bottom w:w="0" w:type="dxa"/>
            <w:right w:w="108" w:type="dxa"/>
          </w:tblCellMar>
        </w:tblPrEx>
        <w:trPr>
          <w:jc w:val="center"/>
        </w:trPr>
        <w:tc>
          <w:tcPr>
            <w:tcW w:w="1101" w:type="dxa"/>
            <w:tcBorders>
              <w:left w:val="single" w:color="auto" w:sz="4" w:space="0"/>
              <w:bottom w:val="single" w:color="auto" w:sz="4" w:space="0"/>
              <w:right w:val="single" w:color="auto" w:sz="4" w:space="0"/>
            </w:tcBorders>
            <w:noWrap w:val="0"/>
            <w:vAlign w:val="center"/>
          </w:tcPr>
          <w:p>
            <w:pPr>
              <w:widowControl/>
              <w:spacing w:line="370" w:lineRule="exact"/>
              <w:jc w:val="center"/>
              <w:rPr>
                <w:rFonts w:hint="default" w:ascii="Times New Roman" w:hAnsi="Times New Roman" w:eastAsia="仿宋_GB2312" w:cs="宋体"/>
                <w:kern w:val="0"/>
                <w:sz w:val="24"/>
                <w:szCs w:val="24"/>
                <w:lang w:val="en-US" w:eastAsia="zh-CN"/>
              </w:rPr>
            </w:pPr>
            <w:r>
              <w:rPr>
                <w:rFonts w:hint="eastAsia" w:ascii="Times New Roman" w:hAnsi="Times New Roman" w:eastAsia="仿宋_GB2312" w:cs="宋体"/>
                <w:kern w:val="0"/>
                <w:sz w:val="24"/>
                <w:szCs w:val="24"/>
                <w:lang w:val="en-US" w:eastAsia="zh-CN"/>
              </w:rPr>
              <w:t>23</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冷冻饮品</w:t>
            </w:r>
          </w:p>
        </w:tc>
        <w:tc>
          <w:tcPr>
            <w:tcW w:w="1594"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hint="eastAsia" w:ascii="Times New Roman" w:hAnsi="Times New Roman" w:eastAsia="仿宋_GB2312" w:cs="宋体"/>
                <w:kern w:val="0"/>
                <w:sz w:val="24"/>
                <w:szCs w:val="24"/>
              </w:rPr>
            </w:pPr>
            <w:r>
              <w:rPr>
                <w:rFonts w:hint="eastAsia" w:ascii="Times New Roman" w:hAnsi="Times New Roman" w:eastAsia="仿宋_GB2312" w:cs="宋体"/>
                <w:kern w:val="0"/>
                <w:sz w:val="24"/>
                <w:szCs w:val="24"/>
                <w:lang w:val="en-US" w:eastAsia="zh-CN"/>
              </w:rPr>
              <w:t>85</w:t>
            </w:r>
            <w:r>
              <w:rPr>
                <w:rFonts w:ascii="Times New Roman" w:hAnsi="Times New Roman" w:eastAsia="仿宋_GB2312" w:cs="宋体"/>
                <w:kern w:val="0"/>
                <w:sz w:val="24"/>
                <w:szCs w:val="24"/>
              </w:rPr>
              <w:t>.</w:t>
            </w:r>
            <w:r>
              <w:rPr>
                <w:rFonts w:hint="eastAsia" w:ascii="Times New Roman" w:hAnsi="Times New Roman" w:eastAsia="仿宋_GB2312" w:cs="宋体"/>
                <w:kern w:val="0"/>
                <w:sz w:val="24"/>
                <w:szCs w:val="24"/>
              </w:rPr>
              <w:t>冷冻饮品</w:t>
            </w:r>
          </w:p>
        </w:tc>
        <w:tc>
          <w:tcPr>
            <w:tcW w:w="7355" w:type="dxa"/>
            <w:tcBorders>
              <w:top w:val="single" w:color="auto" w:sz="4" w:space="0"/>
              <w:left w:val="nil"/>
              <w:bottom w:val="single" w:color="auto" w:sz="4" w:space="0"/>
              <w:right w:val="single" w:color="auto" w:sz="4" w:space="0"/>
            </w:tcBorders>
            <w:noWrap w:val="0"/>
            <w:vAlign w:val="center"/>
          </w:tcPr>
          <w:p>
            <w:pPr>
              <w:widowControl/>
              <w:spacing w:line="370" w:lineRule="exact"/>
              <w:rPr>
                <w:rFonts w:hint="eastAsia" w:ascii="Times New Roman" w:hAnsi="Times New Roman" w:eastAsia="仿宋_GB2312" w:cs="宋体"/>
                <w:kern w:val="0"/>
                <w:sz w:val="24"/>
                <w:szCs w:val="24"/>
                <w:lang w:eastAsia="zh-CN"/>
              </w:rPr>
            </w:pPr>
            <w:r>
              <w:rPr>
                <w:rFonts w:hint="eastAsia" w:ascii="Times New Roman" w:hAnsi="Times New Roman" w:eastAsia="仿宋_GB2312" w:cs="宋体"/>
                <w:kern w:val="0"/>
                <w:sz w:val="24"/>
                <w:szCs w:val="24"/>
                <w:lang w:eastAsia="zh-CN"/>
              </w:rPr>
              <w:t>冰淇淋</w:t>
            </w:r>
          </w:p>
        </w:tc>
        <w:tc>
          <w:tcPr>
            <w:tcW w:w="2999"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hint="eastAsia" w:ascii="Times New Roman" w:hAnsi="Times New Roman" w:eastAsia="仿宋_GB2312" w:cs="宋体"/>
                <w:kern w:val="0"/>
                <w:sz w:val="24"/>
                <w:szCs w:val="24"/>
              </w:rPr>
            </w:pPr>
          </w:p>
        </w:tc>
      </w:tr>
      <w:tr>
        <w:tblPrEx>
          <w:tblCellMar>
            <w:top w:w="0" w:type="dxa"/>
            <w:left w:w="108" w:type="dxa"/>
            <w:bottom w:w="0" w:type="dxa"/>
            <w:right w:w="108" w:type="dxa"/>
          </w:tblCellMar>
        </w:tblPrEx>
        <w:trPr>
          <w:jc w:val="center"/>
        </w:trPr>
        <w:tc>
          <w:tcPr>
            <w:tcW w:w="1101" w:type="dxa"/>
            <w:vMerge w:val="restart"/>
            <w:tcBorders>
              <w:top w:val="single" w:color="auto" w:sz="4" w:space="0"/>
              <w:left w:val="single" w:color="auto" w:sz="4" w:space="0"/>
              <w:right w:val="single" w:color="auto" w:sz="4" w:space="0"/>
            </w:tcBorders>
            <w:noWrap w:val="0"/>
            <w:vAlign w:val="center"/>
          </w:tcPr>
          <w:p>
            <w:pPr>
              <w:widowControl/>
              <w:spacing w:line="370" w:lineRule="exact"/>
              <w:jc w:val="center"/>
              <w:rPr>
                <w:rFonts w:hint="default" w:ascii="Times New Roman" w:hAnsi="Times New Roman" w:eastAsia="仿宋_GB2312" w:cs="宋体"/>
                <w:kern w:val="0"/>
                <w:sz w:val="24"/>
                <w:szCs w:val="24"/>
                <w:lang w:val="en-US" w:eastAsia="zh-CN"/>
              </w:rPr>
            </w:pPr>
            <w:r>
              <w:rPr>
                <w:rFonts w:hint="eastAsia" w:ascii="Times New Roman" w:hAnsi="Times New Roman" w:eastAsia="仿宋_GB2312" w:cs="宋体"/>
                <w:kern w:val="0"/>
                <w:sz w:val="24"/>
                <w:szCs w:val="24"/>
                <w:lang w:val="en-US" w:eastAsia="zh-CN"/>
              </w:rPr>
              <w:t>24</w:t>
            </w:r>
          </w:p>
        </w:tc>
        <w:tc>
          <w:tcPr>
            <w:tcW w:w="141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方便食品</w:t>
            </w:r>
          </w:p>
        </w:tc>
        <w:tc>
          <w:tcPr>
            <w:tcW w:w="1594"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8</w:t>
            </w:r>
            <w:r>
              <w:rPr>
                <w:rFonts w:hint="eastAsia" w:ascii="Times New Roman" w:hAnsi="Times New Roman" w:eastAsia="仿宋_GB2312" w:cs="宋体"/>
                <w:kern w:val="0"/>
                <w:sz w:val="24"/>
                <w:szCs w:val="24"/>
                <w:lang w:val="en-US" w:eastAsia="zh-CN"/>
              </w:rPr>
              <w:t>6</w:t>
            </w:r>
            <w:r>
              <w:rPr>
                <w:rFonts w:ascii="Times New Roman" w:hAnsi="Times New Roman" w:eastAsia="仿宋_GB2312" w:cs="宋体"/>
                <w:kern w:val="0"/>
                <w:sz w:val="24"/>
                <w:szCs w:val="24"/>
              </w:rPr>
              <w:t>.</w:t>
            </w:r>
            <w:r>
              <w:rPr>
                <w:rFonts w:hint="eastAsia" w:ascii="Times New Roman" w:hAnsi="Times New Roman" w:eastAsia="仿宋_GB2312" w:cs="宋体"/>
                <w:kern w:val="0"/>
                <w:sz w:val="24"/>
                <w:szCs w:val="24"/>
              </w:rPr>
              <w:t>方便面</w:t>
            </w:r>
          </w:p>
        </w:tc>
        <w:tc>
          <w:tcPr>
            <w:tcW w:w="7355" w:type="dxa"/>
            <w:tcBorders>
              <w:top w:val="single" w:color="auto" w:sz="4" w:space="0"/>
              <w:left w:val="nil"/>
              <w:bottom w:val="single" w:color="auto" w:sz="4" w:space="0"/>
              <w:right w:val="single" w:color="auto" w:sz="4" w:space="0"/>
            </w:tcBorders>
            <w:noWrap w:val="0"/>
            <w:vAlign w:val="center"/>
          </w:tcPr>
          <w:p>
            <w:pPr>
              <w:widowControl/>
              <w:spacing w:line="37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方便面</w:t>
            </w:r>
          </w:p>
        </w:tc>
        <w:tc>
          <w:tcPr>
            <w:tcW w:w="2999"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p>
        </w:tc>
      </w:tr>
      <w:tr>
        <w:tblPrEx>
          <w:tblCellMar>
            <w:top w:w="0" w:type="dxa"/>
            <w:left w:w="108" w:type="dxa"/>
            <w:bottom w:w="0" w:type="dxa"/>
            <w:right w:w="108" w:type="dxa"/>
          </w:tblCellMar>
        </w:tblPrEx>
        <w:trPr>
          <w:jc w:val="center"/>
        </w:trPr>
        <w:tc>
          <w:tcPr>
            <w:tcW w:w="1101" w:type="dxa"/>
            <w:vMerge w:val="continue"/>
            <w:tcBorders>
              <w:left w:val="single" w:color="auto" w:sz="4" w:space="0"/>
              <w:right w:val="single" w:color="auto" w:sz="4" w:space="0"/>
            </w:tcBorders>
            <w:noWrap w:val="0"/>
            <w:vAlign w:val="center"/>
          </w:tcPr>
          <w:p>
            <w:pPr>
              <w:spacing w:line="370" w:lineRule="exact"/>
              <w:jc w:val="center"/>
              <w:rPr>
                <w:rFonts w:ascii="Times New Roman" w:hAnsi="Times New Roman" w:eastAsia="仿宋_GB2312" w:cs="宋体"/>
                <w:kern w:val="0"/>
                <w:sz w:val="24"/>
                <w:szCs w:val="24"/>
              </w:rPr>
            </w:pPr>
          </w:p>
        </w:tc>
        <w:tc>
          <w:tcPr>
            <w:tcW w:w="14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p>
        </w:tc>
        <w:tc>
          <w:tcPr>
            <w:tcW w:w="1594"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8</w:t>
            </w:r>
            <w:r>
              <w:rPr>
                <w:rFonts w:hint="eastAsia" w:ascii="Times New Roman" w:hAnsi="Times New Roman" w:eastAsia="仿宋_GB2312" w:cs="宋体"/>
                <w:kern w:val="0"/>
                <w:sz w:val="24"/>
                <w:szCs w:val="24"/>
                <w:lang w:val="en-US" w:eastAsia="zh-CN"/>
              </w:rPr>
              <w:t>7</w:t>
            </w:r>
            <w:r>
              <w:rPr>
                <w:rFonts w:ascii="Times New Roman" w:hAnsi="Times New Roman" w:eastAsia="仿宋_GB2312" w:cs="宋体"/>
                <w:kern w:val="0"/>
                <w:sz w:val="24"/>
                <w:szCs w:val="24"/>
              </w:rPr>
              <w:t>.</w:t>
            </w:r>
            <w:r>
              <w:rPr>
                <w:rFonts w:hint="eastAsia" w:ascii="Times New Roman" w:hAnsi="Times New Roman" w:eastAsia="仿宋_GB2312" w:cs="宋体"/>
                <w:kern w:val="0"/>
                <w:sz w:val="24"/>
                <w:szCs w:val="24"/>
              </w:rPr>
              <w:t>其他方便食品</w:t>
            </w:r>
          </w:p>
        </w:tc>
        <w:tc>
          <w:tcPr>
            <w:tcW w:w="7355" w:type="dxa"/>
            <w:tcBorders>
              <w:top w:val="single" w:color="auto" w:sz="4" w:space="0"/>
              <w:left w:val="nil"/>
              <w:bottom w:val="single" w:color="auto" w:sz="4" w:space="0"/>
              <w:right w:val="single" w:color="auto" w:sz="4" w:space="0"/>
            </w:tcBorders>
            <w:noWrap w:val="0"/>
            <w:vAlign w:val="center"/>
          </w:tcPr>
          <w:p>
            <w:pPr>
              <w:widowControl/>
              <w:spacing w:line="37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主食类方便食品；冲调类方便食品</w:t>
            </w:r>
          </w:p>
        </w:tc>
        <w:tc>
          <w:tcPr>
            <w:tcW w:w="2999"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主食类方便食品包括方便米饭、方便粥、方便米粉、方便米线、方便粉丝、方便湿米粉、方便豆花、方便湿面和凉粉等；</w:t>
            </w:r>
            <w:r>
              <w:rPr>
                <w:rFonts w:hint="eastAsia" w:ascii="Times New Roman" w:hAnsi="Times New Roman" w:eastAsia="仿宋_GB2312" w:cs="宋体"/>
                <w:kern w:val="0"/>
                <w:sz w:val="24"/>
                <w:szCs w:val="24"/>
              </w:rPr>
              <w:br w:type="textWrapping"/>
            </w:r>
            <w:r>
              <w:rPr>
                <w:rFonts w:hint="eastAsia" w:ascii="Times New Roman" w:hAnsi="Times New Roman" w:eastAsia="仿宋_GB2312" w:cs="宋体"/>
                <w:kern w:val="0"/>
                <w:sz w:val="24"/>
                <w:szCs w:val="24"/>
              </w:rPr>
              <w:t>冲调类方便食品包括麦片、黑芝麻糊、红枣羹、油茶和谷物粉等</w:t>
            </w:r>
          </w:p>
        </w:tc>
      </w:tr>
      <w:tr>
        <w:tblPrEx>
          <w:tblCellMar>
            <w:top w:w="0" w:type="dxa"/>
            <w:left w:w="108" w:type="dxa"/>
            <w:bottom w:w="0" w:type="dxa"/>
            <w:right w:w="108" w:type="dxa"/>
          </w:tblCellMar>
        </w:tblPrEx>
        <w:trPr>
          <w:jc w:val="center"/>
        </w:trPr>
        <w:tc>
          <w:tcPr>
            <w:tcW w:w="1101" w:type="dxa"/>
            <w:vMerge w:val="continue"/>
            <w:tcBorders>
              <w:left w:val="single" w:color="auto" w:sz="4" w:space="0"/>
              <w:bottom w:val="single" w:color="auto" w:sz="4" w:space="0"/>
              <w:right w:val="single" w:color="auto" w:sz="4" w:space="0"/>
            </w:tcBorders>
            <w:noWrap w:val="0"/>
            <w:vAlign w:val="center"/>
          </w:tcPr>
          <w:p>
            <w:pPr>
              <w:widowControl/>
              <w:spacing w:line="370" w:lineRule="exact"/>
              <w:jc w:val="center"/>
              <w:rPr>
                <w:rFonts w:ascii="Times New Roman" w:hAnsi="Times New Roman" w:eastAsia="仿宋_GB2312" w:cs="宋体"/>
                <w:kern w:val="0"/>
                <w:sz w:val="24"/>
                <w:szCs w:val="24"/>
              </w:rPr>
            </w:pPr>
          </w:p>
        </w:tc>
        <w:tc>
          <w:tcPr>
            <w:tcW w:w="14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p>
        </w:tc>
        <w:tc>
          <w:tcPr>
            <w:tcW w:w="1594" w:type="dxa"/>
            <w:tcBorders>
              <w:top w:val="single" w:color="auto" w:sz="4" w:space="0"/>
              <w:left w:val="nil"/>
              <w:bottom w:val="single" w:color="auto" w:sz="4" w:space="0"/>
              <w:right w:val="single" w:color="auto" w:sz="4" w:space="0"/>
            </w:tcBorders>
            <w:noWrap w:val="0"/>
            <w:vAlign w:val="center"/>
          </w:tcPr>
          <w:p>
            <w:pPr>
              <w:widowControl/>
              <w:spacing w:line="370" w:lineRule="exact"/>
              <w:ind w:right="-240" w:rightChars="-118"/>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lang w:val="en-US" w:eastAsia="zh-CN"/>
              </w:rPr>
              <w:t>88</w:t>
            </w:r>
            <w:r>
              <w:rPr>
                <w:rFonts w:ascii="Times New Roman" w:hAnsi="Times New Roman" w:eastAsia="仿宋_GB2312" w:cs="宋体"/>
                <w:kern w:val="0"/>
                <w:sz w:val="24"/>
                <w:szCs w:val="24"/>
              </w:rPr>
              <w:t>.</w:t>
            </w:r>
            <w:r>
              <w:rPr>
                <w:rFonts w:hint="eastAsia" w:ascii="Times New Roman" w:hAnsi="Times New Roman" w:eastAsia="仿宋_GB2312" w:cs="宋体"/>
                <w:kern w:val="0"/>
                <w:sz w:val="24"/>
                <w:szCs w:val="24"/>
              </w:rPr>
              <w:t>调味面制品</w:t>
            </w:r>
          </w:p>
        </w:tc>
        <w:tc>
          <w:tcPr>
            <w:tcW w:w="7355" w:type="dxa"/>
            <w:tcBorders>
              <w:top w:val="single" w:color="auto" w:sz="4" w:space="0"/>
              <w:left w:val="nil"/>
              <w:bottom w:val="single" w:color="auto" w:sz="4" w:space="0"/>
              <w:right w:val="single" w:color="auto" w:sz="4" w:space="0"/>
            </w:tcBorders>
            <w:noWrap w:val="0"/>
            <w:vAlign w:val="center"/>
          </w:tcPr>
          <w:p>
            <w:pPr>
              <w:widowControl/>
              <w:spacing w:line="37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调味面制品</w:t>
            </w:r>
          </w:p>
        </w:tc>
        <w:tc>
          <w:tcPr>
            <w:tcW w:w="2999"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p>
        </w:tc>
      </w:tr>
      <w:tr>
        <w:tblPrEx>
          <w:tblCellMar>
            <w:top w:w="0" w:type="dxa"/>
            <w:left w:w="108" w:type="dxa"/>
            <w:bottom w:w="0" w:type="dxa"/>
            <w:right w:w="108" w:type="dxa"/>
          </w:tblCellMar>
        </w:tblPrEx>
        <w:trPr>
          <w:jc w:val="center"/>
        </w:trPr>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center"/>
              <w:rPr>
                <w:rFonts w:hint="default" w:ascii="Times New Roman" w:hAnsi="Times New Roman" w:eastAsia="仿宋_GB2312" w:cs="宋体"/>
                <w:kern w:val="0"/>
                <w:sz w:val="24"/>
                <w:szCs w:val="24"/>
                <w:lang w:val="en-US" w:eastAsia="zh-CN"/>
              </w:rPr>
            </w:pPr>
            <w:r>
              <w:rPr>
                <w:rFonts w:hint="eastAsia" w:ascii="Times New Roman" w:hAnsi="Times New Roman" w:eastAsia="仿宋_GB2312" w:cs="宋体"/>
                <w:kern w:val="0"/>
                <w:sz w:val="24"/>
                <w:szCs w:val="24"/>
                <w:lang w:val="en-US" w:eastAsia="zh-CN"/>
              </w:rPr>
              <w:t>25</w:t>
            </w:r>
          </w:p>
        </w:tc>
        <w:tc>
          <w:tcPr>
            <w:tcW w:w="1417" w:type="dxa"/>
            <w:tcBorders>
              <w:top w:val="single" w:color="auto" w:sz="4" w:space="0"/>
              <w:left w:val="nil"/>
              <w:bottom w:val="single" w:color="auto" w:sz="4" w:space="0"/>
              <w:right w:val="single" w:color="auto" w:sz="4" w:space="0"/>
            </w:tcBorders>
            <w:noWrap w:val="0"/>
            <w:vAlign w:val="center"/>
          </w:tcPr>
          <w:p>
            <w:pPr>
              <w:widowControl/>
              <w:spacing w:line="370" w:lineRule="exact"/>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饼干</w:t>
            </w:r>
          </w:p>
        </w:tc>
        <w:tc>
          <w:tcPr>
            <w:tcW w:w="1594"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8</w:t>
            </w:r>
            <w:r>
              <w:rPr>
                <w:rFonts w:hint="eastAsia" w:ascii="Times New Roman" w:hAnsi="Times New Roman" w:eastAsia="仿宋_GB2312" w:cs="宋体"/>
                <w:kern w:val="0"/>
                <w:sz w:val="24"/>
                <w:szCs w:val="24"/>
                <w:lang w:val="en-US" w:eastAsia="zh-CN"/>
              </w:rPr>
              <w:t>9</w:t>
            </w:r>
            <w:r>
              <w:rPr>
                <w:rFonts w:ascii="Times New Roman" w:hAnsi="Times New Roman" w:eastAsia="仿宋_GB2312" w:cs="宋体"/>
                <w:kern w:val="0"/>
                <w:sz w:val="24"/>
                <w:szCs w:val="24"/>
              </w:rPr>
              <w:t>.</w:t>
            </w:r>
            <w:r>
              <w:rPr>
                <w:rFonts w:hint="eastAsia" w:ascii="Times New Roman" w:hAnsi="Times New Roman" w:eastAsia="仿宋_GB2312" w:cs="宋体"/>
                <w:kern w:val="0"/>
                <w:sz w:val="24"/>
                <w:szCs w:val="24"/>
              </w:rPr>
              <w:t>饼干</w:t>
            </w:r>
          </w:p>
        </w:tc>
        <w:tc>
          <w:tcPr>
            <w:tcW w:w="7355" w:type="dxa"/>
            <w:tcBorders>
              <w:top w:val="single" w:color="auto" w:sz="4" w:space="0"/>
              <w:left w:val="nil"/>
              <w:bottom w:val="single" w:color="auto" w:sz="4" w:space="0"/>
              <w:right w:val="single" w:color="auto" w:sz="4" w:space="0"/>
            </w:tcBorders>
            <w:noWrap w:val="0"/>
            <w:vAlign w:val="center"/>
          </w:tcPr>
          <w:p>
            <w:pPr>
              <w:widowControl/>
              <w:spacing w:line="37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饼干</w:t>
            </w:r>
          </w:p>
        </w:tc>
        <w:tc>
          <w:tcPr>
            <w:tcW w:w="2999"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p>
        </w:tc>
      </w:tr>
      <w:tr>
        <w:tblPrEx>
          <w:tblCellMar>
            <w:top w:w="0" w:type="dxa"/>
            <w:left w:w="108" w:type="dxa"/>
            <w:bottom w:w="0" w:type="dxa"/>
            <w:right w:w="108" w:type="dxa"/>
          </w:tblCellMar>
        </w:tblPrEx>
        <w:trPr>
          <w:jc w:val="center"/>
        </w:trPr>
        <w:tc>
          <w:tcPr>
            <w:tcW w:w="1101" w:type="dxa"/>
            <w:vMerge w:val="restart"/>
            <w:tcBorders>
              <w:top w:val="single" w:color="auto" w:sz="4" w:space="0"/>
              <w:left w:val="single" w:color="auto" w:sz="4" w:space="0"/>
              <w:right w:val="single" w:color="auto" w:sz="4" w:space="0"/>
            </w:tcBorders>
            <w:noWrap w:val="0"/>
            <w:vAlign w:val="center"/>
          </w:tcPr>
          <w:p>
            <w:pPr>
              <w:widowControl/>
              <w:spacing w:line="370" w:lineRule="exact"/>
              <w:jc w:val="center"/>
              <w:rPr>
                <w:rFonts w:hint="eastAsia" w:ascii="Times New Roman" w:hAnsi="Times New Roman" w:eastAsia="仿宋_GB2312" w:cs="宋体"/>
                <w:kern w:val="0"/>
                <w:sz w:val="24"/>
                <w:szCs w:val="24"/>
                <w:lang w:eastAsia="zh-CN"/>
              </w:rPr>
            </w:pPr>
            <w:r>
              <w:rPr>
                <w:rFonts w:ascii="Times New Roman" w:hAnsi="Times New Roman" w:eastAsia="仿宋_GB2312" w:cs="宋体"/>
                <w:kern w:val="0"/>
                <w:sz w:val="24"/>
                <w:szCs w:val="24"/>
              </w:rPr>
              <w:t>2</w:t>
            </w:r>
            <w:r>
              <w:rPr>
                <w:rFonts w:hint="eastAsia" w:ascii="Times New Roman" w:hAnsi="Times New Roman" w:eastAsia="仿宋_GB2312" w:cs="宋体"/>
                <w:kern w:val="0"/>
                <w:sz w:val="24"/>
                <w:szCs w:val="24"/>
                <w:lang w:val="en-US" w:eastAsia="zh-CN"/>
              </w:rPr>
              <w:t>6</w:t>
            </w:r>
          </w:p>
        </w:tc>
        <w:tc>
          <w:tcPr>
            <w:tcW w:w="141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罐头</w:t>
            </w:r>
          </w:p>
        </w:tc>
        <w:tc>
          <w:tcPr>
            <w:tcW w:w="1594"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lang w:val="en-US" w:eastAsia="zh-CN"/>
              </w:rPr>
              <w:t>90</w:t>
            </w:r>
            <w:r>
              <w:rPr>
                <w:rFonts w:ascii="Times New Roman" w:hAnsi="Times New Roman" w:eastAsia="仿宋_GB2312" w:cs="宋体"/>
                <w:kern w:val="0"/>
                <w:sz w:val="24"/>
                <w:szCs w:val="24"/>
              </w:rPr>
              <w:t>.</w:t>
            </w:r>
            <w:r>
              <w:rPr>
                <w:rFonts w:hint="eastAsia" w:ascii="Times New Roman" w:hAnsi="Times New Roman" w:eastAsia="仿宋_GB2312" w:cs="宋体"/>
                <w:kern w:val="0"/>
                <w:sz w:val="24"/>
                <w:szCs w:val="24"/>
              </w:rPr>
              <w:t>畜禽水产罐头</w:t>
            </w:r>
          </w:p>
        </w:tc>
        <w:tc>
          <w:tcPr>
            <w:tcW w:w="7355" w:type="dxa"/>
            <w:tcBorders>
              <w:top w:val="single" w:color="auto" w:sz="4" w:space="0"/>
              <w:left w:val="nil"/>
              <w:bottom w:val="single" w:color="auto" w:sz="4" w:space="0"/>
              <w:right w:val="single" w:color="auto" w:sz="4" w:space="0"/>
            </w:tcBorders>
            <w:noWrap w:val="0"/>
            <w:vAlign w:val="center"/>
          </w:tcPr>
          <w:p>
            <w:pPr>
              <w:widowControl/>
              <w:spacing w:line="37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畜禽水产罐头</w:t>
            </w:r>
          </w:p>
        </w:tc>
        <w:tc>
          <w:tcPr>
            <w:tcW w:w="2999"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包括火腿类罐头、肉类罐头、牛肉罐头、羊肉罐头、鱼类罐头、禽类罐头和肉酱类罐头等</w:t>
            </w:r>
          </w:p>
        </w:tc>
      </w:tr>
      <w:tr>
        <w:tblPrEx>
          <w:tblCellMar>
            <w:top w:w="0" w:type="dxa"/>
            <w:left w:w="108" w:type="dxa"/>
            <w:bottom w:w="0" w:type="dxa"/>
            <w:right w:w="108" w:type="dxa"/>
          </w:tblCellMar>
        </w:tblPrEx>
        <w:trPr>
          <w:jc w:val="center"/>
        </w:trPr>
        <w:tc>
          <w:tcPr>
            <w:tcW w:w="1101" w:type="dxa"/>
            <w:vMerge w:val="continue"/>
            <w:tcBorders>
              <w:left w:val="single" w:color="auto" w:sz="4" w:space="0"/>
              <w:right w:val="single" w:color="auto" w:sz="4" w:space="0"/>
            </w:tcBorders>
            <w:noWrap w:val="0"/>
            <w:vAlign w:val="center"/>
          </w:tcPr>
          <w:p>
            <w:pPr>
              <w:spacing w:line="370" w:lineRule="exact"/>
              <w:jc w:val="center"/>
              <w:rPr>
                <w:rFonts w:ascii="Times New Roman" w:hAnsi="Times New Roman" w:eastAsia="仿宋_GB2312" w:cs="宋体"/>
                <w:kern w:val="0"/>
                <w:sz w:val="24"/>
                <w:szCs w:val="24"/>
              </w:rPr>
            </w:pPr>
          </w:p>
        </w:tc>
        <w:tc>
          <w:tcPr>
            <w:tcW w:w="14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p>
        </w:tc>
        <w:tc>
          <w:tcPr>
            <w:tcW w:w="1594"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bookmarkStart w:id="6" w:name="OLE_LINK5"/>
            <w:r>
              <w:rPr>
                <w:rFonts w:hint="eastAsia" w:ascii="Times New Roman" w:hAnsi="Times New Roman" w:eastAsia="仿宋_GB2312" w:cs="宋体"/>
                <w:kern w:val="0"/>
                <w:sz w:val="24"/>
                <w:szCs w:val="24"/>
              </w:rPr>
              <w:t>9</w:t>
            </w:r>
            <w:r>
              <w:rPr>
                <w:rFonts w:hint="eastAsia" w:ascii="Times New Roman" w:hAnsi="Times New Roman" w:eastAsia="仿宋_GB2312" w:cs="宋体"/>
                <w:kern w:val="0"/>
                <w:sz w:val="24"/>
                <w:szCs w:val="24"/>
                <w:lang w:val="en-US" w:eastAsia="zh-CN"/>
              </w:rPr>
              <w:t>1</w:t>
            </w:r>
            <w:r>
              <w:rPr>
                <w:rFonts w:ascii="Times New Roman" w:hAnsi="Times New Roman" w:eastAsia="仿宋_GB2312" w:cs="宋体"/>
                <w:kern w:val="0"/>
                <w:sz w:val="24"/>
                <w:szCs w:val="24"/>
              </w:rPr>
              <w:t>.</w:t>
            </w:r>
            <w:bookmarkEnd w:id="6"/>
            <w:r>
              <w:rPr>
                <w:rFonts w:hint="eastAsia" w:ascii="Times New Roman" w:hAnsi="Times New Roman" w:eastAsia="仿宋_GB2312" w:cs="宋体"/>
                <w:kern w:val="0"/>
                <w:sz w:val="24"/>
                <w:szCs w:val="24"/>
              </w:rPr>
              <w:t>果蔬罐头</w:t>
            </w:r>
          </w:p>
        </w:tc>
        <w:tc>
          <w:tcPr>
            <w:tcW w:w="7355" w:type="dxa"/>
            <w:tcBorders>
              <w:top w:val="single" w:color="auto" w:sz="4" w:space="0"/>
              <w:left w:val="nil"/>
              <w:bottom w:val="single" w:color="auto" w:sz="4" w:space="0"/>
              <w:right w:val="single" w:color="auto" w:sz="4" w:space="0"/>
            </w:tcBorders>
            <w:noWrap w:val="0"/>
            <w:vAlign w:val="center"/>
          </w:tcPr>
          <w:p>
            <w:pPr>
              <w:widowControl/>
              <w:spacing w:line="37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水果罐头；蔬菜罐头</w:t>
            </w:r>
          </w:p>
        </w:tc>
        <w:tc>
          <w:tcPr>
            <w:tcW w:w="2999"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p>
        </w:tc>
      </w:tr>
      <w:tr>
        <w:tblPrEx>
          <w:tblCellMar>
            <w:top w:w="0" w:type="dxa"/>
            <w:left w:w="108" w:type="dxa"/>
            <w:bottom w:w="0" w:type="dxa"/>
            <w:right w:w="108" w:type="dxa"/>
          </w:tblCellMar>
        </w:tblPrEx>
        <w:trPr>
          <w:jc w:val="center"/>
        </w:trPr>
        <w:tc>
          <w:tcPr>
            <w:tcW w:w="1101" w:type="dxa"/>
            <w:vMerge w:val="continue"/>
            <w:tcBorders>
              <w:left w:val="single" w:color="auto" w:sz="4" w:space="0"/>
              <w:bottom w:val="single" w:color="auto" w:sz="4" w:space="0"/>
              <w:right w:val="single" w:color="auto" w:sz="4" w:space="0"/>
            </w:tcBorders>
            <w:noWrap w:val="0"/>
            <w:vAlign w:val="center"/>
          </w:tcPr>
          <w:p>
            <w:pPr>
              <w:widowControl/>
              <w:spacing w:line="370" w:lineRule="exact"/>
              <w:jc w:val="center"/>
              <w:rPr>
                <w:rFonts w:ascii="Times New Roman" w:hAnsi="Times New Roman" w:eastAsia="仿宋_GB2312" w:cs="宋体"/>
                <w:kern w:val="0"/>
                <w:sz w:val="24"/>
                <w:szCs w:val="24"/>
              </w:rPr>
            </w:pPr>
          </w:p>
        </w:tc>
        <w:tc>
          <w:tcPr>
            <w:tcW w:w="14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p>
        </w:tc>
        <w:tc>
          <w:tcPr>
            <w:tcW w:w="1594"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9</w:t>
            </w:r>
            <w:r>
              <w:rPr>
                <w:rFonts w:hint="eastAsia" w:ascii="Times New Roman" w:hAnsi="Times New Roman" w:eastAsia="仿宋_GB2312" w:cs="宋体"/>
                <w:kern w:val="0"/>
                <w:sz w:val="24"/>
                <w:szCs w:val="24"/>
                <w:lang w:val="en-US" w:eastAsia="zh-CN"/>
              </w:rPr>
              <w:t>2</w:t>
            </w:r>
            <w:r>
              <w:rPr>
                <w:rFonts w:ascii="Times New Roman" w:hAnsi="Times New Roman" w:eastAsia="仿宋_GB2312" w:cs="宋体"/>
                <w:kern w:val="0"/>
                <w:sz w:val="24"/>
                <w:szCs w:val="24"/>
              </w:rPr>
              <w:t>.</w:t>
            </w:r>
            <w:r>
              <w:rPr>
                <w:rFonts w:hint="eastAsia" w:ascii="Times New Roman" w:hAnsi="Times New Roman" w:eastAsia="仿宋_GB2312" w:cs="宋体"/>
                <w:kern w:val="0"/>
                <w:sz w:val="24"/>
                <w:szCs w:val="24"/>
              </w:rPr>
              <w:t>其他罐头</w:t>
            </w:r>
          </w:p>
        </w:tc>
        <w:tc>
          <w:tcPr>
            <w:tcW w:w="7355" w:type="dxa"/>
            <w:tcBorders>
              <w:top w:val="single" w:color="auto" w:sz="4" w:space="0"/>
              <w:left w:val="nil"/>
              <w:bottom w:val="single" w:color="auto" w:sz="4" w:space="0"/>
              <w:right w:val="single" w:color="auto" w:sz="4" w:space="0"/>
            </w:tcBorders>
            <w:noWrap w:val="0"/>
            <w:vAlign w:val="center"/>
          </w:tcPr>
          <w:p>
            <w:pPr>
              <w:widowControl/>
              <w:spacing w:line="37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其他罐头</w:t>
            </w:r>
          </w:p>
        </w:tc>
        <w:tc>
          <w:tcPr>
            <w:tcW w:w="2999"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包括果仁类罐头；八宝粥罐头</w:t>
            </w:r>
          </w:p>
        </w:tc>
      </w:tr>
      <w:tr>
        <w:tblPrEx>
          <w:tblCellMar>
            <w:top w:w="0" w:type="dxa"/>
            <w:left w:w="108" w:type="dxa"/>
            <w:bottom w:w="0" w:type="dxa"/>
            <w:right w:w="108" w:type="dxa"/>
          </w:tblCellMar>
        </w:tblPrEx>
        <w:trPr>
          <w:jc w:val="center"/>
        </w:trPr>
        <w:tc>
          <w:tcPr>
            <w:tcW w:w="1101" w:type="dxa"/>
            <w:vMerge w:val="restart"/>
            <w:tcBorders>
              <w:top w:val="single" w:color="auto" w:sz="4" w:space="0"/>
              <w:left w:val="single" w:color="auto" w:sz="4" w:space="0"/>
              <w:right w:val="single" w:color="auto" w:sz="4" w:space="0"/>
            </w:tcBorders>
            <w:noWrap w:val="0"/>
            <w:vAlign w:val="center"/>
          </w:tcPr>
          <w:p>
            <w:pPr>
              <w:widowControl/>
              <w:spacing w:line="370" w:lineRule="exact"/>
              <w:jc w:val="center"/>
              <w:rPr>
                <w:rFonts w:hint="default" w:ascii="Times New Roman" w:hAnsi="Times New Roman" w:eastAsia="仿宋_GB2312" w:cs="宋体"/>
                <w:kern w:val="0"/>
                <w:sz w:val="24"/>
                <w:szCs w:val="24"/>
                <w:lang w:val="en-US" w:eastAsia="zh-CN"/>
              </w:rPr>
            </w:pPr>
            <w:r>
              <w:rPr>
                <w:rFonts w:hint="eastAsia" w:ascii="Times New Roman" w:hAnsi="Times New Roman" w:eastAsia="仿宋_GB2312" w:cs="宋体"/>
                <w:kern w:val="0"/>
                <w:sz w:val="24"/>
                <w:szCs w:val="24"/>
                <w:lang w:val="en-US" w:eastAsia="zh-CN"/>
              </w:rPr>
              <w:t>27</w:t>
            </w:r>
          </w:p>
        </w:tc>
        <w:tc>
          <w:tcPr>
            <w:tcW w:w="141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速冻食品</w:t>
            </w:r>
          </w:p>
        </w:tc>
        <w:tc>
          <w:tcPr>
            <w:tcW w:w="1594"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9</w:t>
            </w:r>
            <w:r>
              <w:rPr>
                <w:rFonts w:hint="eastAsia" w:ascii="Times New Roman" w:hAnsi="Times New Roman" w:eastAsia="仿宋_GB2312" w:cs="宋体"/>
                <w:kern w:val="0"/>
                <w:sz w:val="24"/>
                <w:szCs w:val="24"/>
                <w:lang w:val="en-US" w:eastAsia="zh-CN"/>
              </w:rPr>
              <w:t>3</w:t>
            </w:r>
            <w:r>
              <w:rPr>
                <w:rFonts w:ascii="Times New Roman" w:hAnsi="Times New Roman" w:eastAsia="仿宋_GB2312" w:cs="宋体"/>
                <w:kern w:val="0"/>
                <w:sz w:val="24"/>
                <w:szCs w:val="24"/>
              </w:rPr>
              <w:t>.</w:t>
            </w:r>
            <w:r>
              <w:rPr>
                <w:rFonts w:hint="eastAsia" w:ascii="Times New Roman" w:hAnsi="Times New Roman" w:eastAsia="仿宋_GB2312" w:cs="宋体"/>
                <w:kern w:val="0"/>
                <w:sz w:val="24"/>
                <w:szCs w:val="24"/>
              </w:rPr>
              <w:t>速冻面米食品</w:t>
            </w:r>
          </w:p>
        </w:tc>
        <w:tc>
          <w:tcPr>
            <w:tcW w:w="7355" w:type="dxa"/>
            <w:tcBorders>
              <w:top w:val="single" w:color="auto" w:sz="4" w:space="0"/>
              <w:left w:val="nil"/>
              <w:bottom w:val="single" w:color="auto" w:sz="4" w:space="0"/>
              <w:right w:val="single" w:color="auto" w:sz="4" w:space="0"/>
            </w:tcBorders>
            <w:noWrap w:val="0"/>
            <w:vAlign w:val="center"/>
          </w:tcPr>
          <w:p>
            <w:pPr>
              <w:widowControl/>
              <w:spacing w:line="37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速冻面米食品（生制品）；速冻面米食品（熟制品）</w:t>
            </w:r>
          </w:p>
        </w:tc>
        <w:tc>
          <w:tcPr>
            <w:tcW w:w="2999"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包括速冻生饺子、速冻包子、速冻汤圆、速冻粽子、速冻面点、速冻其他面米制品</w:t>
            </w:r>
          </w:p>
        </w:tc>
      </w:tr>
      <w:tr>
        <w:tblPrEx>
          <w:tblCellMar>
            <w:top w:w="0" w:type="dxa"/>
            <w:left w:w="108" w:type="dxa"/>
            <w:bottom w:w="0" w:type="dxa"/>
            <w:right w:w="108" w:type="dxa"/>
          </w:tblCellMar>
        </w:tblPrEx>
        <w:trPr>
          <w:jc w:val="center"/>
        </w:trPr>
        <w:tc>
          <w:tcPr>
            <w:tcW w:w="1101" w:type="dxa"/>
            <w:vMerge w:val="continue"/>
            <w:tcBorders>
              <w:left w:val="single" w:color="auto" w:sz="4" w:space="0"/>
              <w:right w:val="single" w:color="auto" w:sz="4" w:space="0"/>
            </w:tcBorders>
            <w:noWrap w:val="0"/>
            <w:vAlign w:val="center"/>
          </w:tcPr>
          <w:p>
            <w:pPr>
              <w:spacing w:line="370" w:lineRule="exact"/>
              <w:jc w:val="center"/>
              <w:rPr>
                <w:rFonts w:ascii="Times New Roman" w:hAnsi="Times New Roman" w:eastAsia="仿宋_GB2312" w:cs="宋体"/>
                <w:kern w:val="0"/>
                <w:sz w:val="24"/>
                <w:szCs w:val="24"/>
              </w:rPr>
            </w:pPr>
          </w:p>
        </w:tc>
        <w:tc>
          <w:tcPr>
            <w:tcW w:w="14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p>
        </w:tc>
        <w:tc>
          <w:tcPr>
            <w:tcW w:w="1594"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9</w:t>
            </w:r>
            <w:r>
              <w:rPr>
                <w:rFonts w:hint="eastAsia" w:ascii="Times New Roman" w:hAnsi="Times New Roman" w:eastAsia="仿宋_GB2312" w:cs="宋体"/>
                <w:kern w:val="0"/>
                <w:sz w:val="24"/>
                <w:szCs w:val="24"/>
                <w:lang w:val="en-US" w:eastAsia="zh-CN"/>
              </w:rPr>
              <w:t>4</w:t>
            </w:r>
            <w:r>
              <w:rPr>
                <w:rFonts w:ascii="Times New Roman" w:hAnsi="Times New Roman" w:eastAsia="仿宋_GB2312" w:cs="宋体"/>
                <w:kern w:val="0"/>
                <w:sz w:val="24"/>
                <w:szCs w:val="24"/>
              </w:rPr>
              <w:t>.</w:t>
            </w:r>
            <w:r>
              <w:rPr>
                <w:rFonts w:hint="eastAsia" w:ascii="Times New Roman" w:hAnsi="Times New Roman" w:eastAsia="仿宋_GB2312" w:cs="宋体"/>
                <w:kern w:val="0"/>
                <w:sz w:val="24"/>
                <w:szCs w:val="24"/>
              </w:rPr>
              <w:t>速冻调制食品</w:t>
            </w:r>
          </w:p>
        </w:tc>
        <w:tc>
          <w:tcPr>
            <w:tcW w:w="7355" w:type="dxa"/>
            <w:tcBorders>
              <w:top w:val="single" w:color="auto" w:sz="4" w:space="0"/>
              <w:left w:val="nil"/>
              <w:bottom w:val="single" w:color="auto" w:sz="4" w:space="0"/>
              <w:right w:val="single" w:color="auto" w:sz="4" w:space="0"/>
            </w:tcBorders>
            <w:noWrap w:val="0"/>
            <w:vAlign w:val="center"/>
          </w:tcPr>
          <w:p>
            <w:pPr>
              <w:widowControl/>
              <w:spacing w:line="37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速冻调制食品（生制品）；速冻调制食品（熟制品）</w:t>
            </w:r>
          </w:p>
        </w:tc>
        <w:tc>
          <w:tcPr>
            <w:tcW w:w="2999"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p>
        </w:tc>
      </w:tr>
      <w:tr>
        <w:tblPrEx>
          <w:tblCellMar>
            <w:top w:w="0" w:type="dxa"/>
            <w:left w:w="108" w:type="dxa"/>
            <w:bottom w:w="0" w:type="dxa"/>
            <w:right w:w="108" w:type="dxa"/>
          </w:tblCellMar>
        </w:tblPrEx>
        <w:trPr>
          <w:jc w:val="center"/>
        </w:trPr>
        <w:tc>
          <w:tcPr>
            <w:tcW w:w="1101" w:type="dxa"/>
            <w:vMerge w:val="continue"/>
            <w:tcBorders>
              <w:left w:val="single" w:color="auto" w:sz="4" w:space="0"/>
              <w:bottom w:val="single" w:color="auto" w:sz="4" w:space="0"/>
              <w:right w:val="single" w:color="auto" w:sz="4" w:space="0"/>
            </w:tcBorders>
            <w:noWrap w:val="0"/>
            <w:vAlign w:val="center"/>
          </w:tcPr>
          <w:p>
            <w:pPr>
              <w:widowControl/>
              <w:spacing w:line="370" w:lineRule="exact"/>
              <w:jc w:val="center"/>
              <w:rPr>
                <w:rFonts w:ascii="Times New Roman" w:hAnsi="Times New Roman" w:eastAsia="仿宋_GB2312" w:cs="宋体"/>
                <w:kern w:val="0"/>
                <w:sz w:val="24"/>
                <w:szCs w:val="24"/>
              </w:rPr>
            </w:pPr>
          </w:p>
        </w:tc>
        <w:tc>
          <w:tcPr>
            <w:tcW w:w="14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p>
        </w:tc>
        <w:tc>
          <w:tcPr>
            <w:tcW w:w="1594"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9</w:t>
            </w:r>
            <w:r>
              <w:rPr>
                <w:rFonts w:hint="eastAsia" w:ascii="Times New Roman" w:hAnsi="Times New Roman" w:eastAsia="仿宋_GB2312" w:cs="宋体"/>
                <w:kern w:val="0"/>
                <w:sz w:val="24"/>
                <w:szCs w:val="24"/>
                <w:lang w:val="en-US" w:eastAsia="zh-CN"/>
              </w:rPr>
              <w:t>5</w:t>
            </w:r>
            <w:r>
              <w:rPr>
                <w:rFonts w:ascii="Times New Roman" w:hAnsi="Times New Roman" w:eastAsia="仿宋_GB2312" w:cs="宋体"/>
                <w:kern w:val="0"/>
                <w:sz w:val="24"/>
                <w:szCs w:val="24"/>
              </w:rPr>
              <w:t>.</w:t>
            </w:r>
            <w:r>
              <w:rPr>
                <w:rFonts w:hint="eastAsia" w:ascii="Times New Roman" w:hAnsi="Times New Roman" w:eastAsia="仿宋_GB2312" w:cs="宋体"/>
                <w:kern w:val="0"/>
                <w:sz w:val="24"/>
                <w:szCs w:val="24"/>
              </w:rPr>
              <w:t>速冻其他食品</w:t>
            </w:r>
          </w:p>
        </w:tc>
        <w:tc>
          <w:tcPr>
            <w:tcW w:w="7355" w:type="dxa"/>
            <w:tcBorders>
              <w:top w:val="single" w:color="auto" w:sz="4" w:space="0"/>
              <w:left w:val="nil"/>
              <w:bottom w:val="single" w:color="auto" w:sz="4" w:space="0"/>
              <w:right w:val="single" w:color="auto" w:sz="4" w:space="0"/>
            </w:tcBorders>
            <w:noWrap w:val="0"/>
            <w:vAlign w:val="center"/>
          </w:tcPr>
          <w:p>
            <w:pPr>
              <w:widowControl/>
              <w:spacing w:line="37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速冻肉制品；速冻水产品；速冻果蔬制品</w:t>
            </w:r>
          </w:p>
        </w:tc>
        <w:tc>
          <w:tcPr>
            <w:tcW w:w="2999"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p>
        </w:tc>
      </w:tr>
      <w:tr>
        <w:tblPrEx>
          <w:tblCellMar>
            <w:top w:w="0" w:type="dxa"/>
            <w:left w:w="108" w:type="dxa"/>
            <w:bottom w:w="0" w:type="dxa"/>
            <w:right w:w="108" w:type="dxa"/>
          </w:tblCellMar>
        </w:tblPrEx>
        <w:trPr>
          <w:jc w:val="center"/>
        </w:trPr>
        <w:tc>
          <w:tcPr>
            <w:tcW w:w="1101" w:type="dxa"/>
            <w:vMerge w:val="restart"/>
            <w:tcBorders>
              <w:top w:val="single" w:color="auto" w:sz="4" w:space="0"/>
              <w:left w:val="single" w:color="auto" w:sz="4" w:space="0"/>
              <w:right w:val="single" w:color="auto" w:sz="4" w:space="0"/>
            </w:tcBorders>
            <w:noWrap w:val="0"/>
            <w:vAlign w:val="center"/>
          </w:tcPr>
          <w:p>
            <w:pPr>
              <w:widowControl/>
              <w:spacing w:line="370" w:lineRule="exact"/>
              <w:jc w:val="center"/>
              <w:rPr>
                <w:rFonts w:hint="default" w:ascii="Times New Roman" w:hAnsi="Times New Roman" w:eastAsia="仿宋_GB2312" w:cs="宋体"/>
                <w:kern w:val="0"/>
                <w:sz w:val="24"/>
                <w:szCs w:val="24"/>
                <w:lang w:val="en-US" w:eastAsia="zh-CN"/>
              </w:rPr>
            </w:pPr>
            <w:r>
              <w:rPr>
                <w:rFonts w:hint="eastAsia" w:ascii="Times New Roman" w:hAnsi="Times New Roman" w:eastAsia="仿宋_GB2312" w:cs="宋体"/>
                <w:kern w:val="0"/>
                <w:sz w:val="24"/>
                <w:szCs w:val="24"/>
                <w:lang w:val="en-US" w:eastAsia="zh-CN"/>
              </w:rPr>
              <w:t>28</w:t>
            </w:r>
          </w:p>
        </w:tc>
        <w:tc>
          <w:tcPr>
            <w:tcW w:w="141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薯类和膨化食品</w:t>
            </w:r>
          </w:p>
        </w:tc>
        <w:tc>
          <w:tcPr>
            <w:tcW w:w="1594"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9</w:t>
            </w:r>
            <w:r>
              <w:rPr>
                <w:rFonts w:hint="eastAsia" w:ascii="Times New Roman" w:hAnsi="Times New Roman" w:eastAsia="仿宋_GB2312" w:cs="宋体"/>
                <w:kern w:val="0"/>
                <w:sz w:val="24"/>
                <w:szCs w:val="24"/>
                <w:lang w:val="en-US" w:eastAsia="zh-CN"/>
              </w:rPr>
              <w:t>6</w:t>
            </w:r>
            <w:r>
              <w:rPr>
                <w:rFonts w:ascii="Times New Roman" w:hAnsi="Times New Roman" w:eastAsia="仿宋_GB2312" w:cs="宋体"/>
                <w:kern w:val="0"/>
                <w:sz w:val="24"/>
                <w:szCs w:val="24"/>
              </w:rPr>
              <w:t>.</w:t>
            </w:r>
            <w:r>
              <w:rPr>
                <w:rFonts w:hint="eastAsia" w:ascii="Times New Roman" w:hAnsi="Times New Roman" w:eastAsia="仿宋_GB2312" w:cs="宋体"/>
                <w:kern w:val="0"/>
                <w:sz w:val="24"/>
                <w:szCs w:val="24"/>
              </w:rPr>
              <w:t>膨化食品</w:t>
            </w:r>
          </w:p>
        </w:tc>
        <w:tc>
          <w:tcPr>
            <w:tcW w:w="7355" w:type="dxa"/>
            <w:tcBorders>
              <w:top w:val="single" w:color="auto" w:sz="4" w:space="0"/>
              <w:left w:val="nil"/>
              <w:bottom w:val="single" w:color="auto" w:sz="4" w:space="0"/>
              <w:right w:val="single" w:color="auto" w:sz="4" w:space="0"/>
            </w:tcBorders>
            <w:noWrap w:val="0"/>
            <w:vAlign w:val="center"/>
          </w:tcPr>
          <w:p>
            <w:pPr>
              <w:widowControl/>
              <w:spacing w:line="37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膨化食品（焙烤型）；膨化食品（直接挤压型）；膨化食品（花色型）</w:t>
            </w:r>
          </w:p>
        </w:tc>
        <w:tc>
          <w:tcPr>
            <w:tcW w:w="2999"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p>
        </w:tc>
      </w:tr>
      <w:tr>
        <w:tblPrEx>
          <w:tblCellMar>
            <w:top w:w="0" w:type="dxa"/>
            <w:left w:w="108" w:type="dxa"/>
            <w:bottom w:w="0" w:type="dxa"/>
            <w:right w:w="108" w:type="dxa"/>
          </w:tblCellMar>
        </w:tblPrEx>
        <w:trPr>
          <w:jc w:val="center"/>
        </w:trPr>
        <w:tc>
          <w:tcPr>
            <w:tcW w:w="1101" w:type="dxa"/>
            <w:vMerge w:val="continue"/>
            <w:tcBorders>
              <w:left w:val="single" w:color="auto" w:sz="4" w:space="0"/>
              <w:bottom w:val="single" w:color="auto" w:sz="4" w:space="0"/>
              <w:right w:val="single" w:color="auto" w:sz="4" w:space="0"/>
            </w:tcBorders>
            <w:noWrap w:val="0"/>
            <w:vAlign w:val="center"/>
          </w:tcPr>
          <w:p>
            <w:pPr>
              <w:widowControl/>
              <w:spacing w:line="370" w:lineRule="exact"/>
              <w:jc w:val="center"/>
              <w:rPr>
                <w:rFonts w:ascii="Times New Roman" w:hAnsi="Times New Roman" w:eastAsia="仿宋_GB2312" w:cs="宋体"/>
                <w:kern w:val="0"/>
                <w:sz w:val="24"/>
                <w:szCs w:val="24"/>
              </w:rPr>
            </w:pPr>
          </w:p>
        </w:tc>
        <w:tc>
          <w:tcPr>
            <w:tcW w:w="14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p>
        </w:tc>
        <w:tc>
          <w:tcPr>
            <w:tcW w:w="1594"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9</w:t>
            </w:r>
            <w:r>
              <w:rPr>
                <w:rFonts w:hint="eastAsia" w:ascii="Times New Roman" w:hAnsi="Times New Roman" w:eastAsia="仿宋_GB2312" w:cs="宋体"/>
                <w:kern w:val="0"/>
                <w:sz w:val="24"/>
                <w:szCs w:val="24"/>
                <w:lang w:val="en-US" w:eastAsia="zh-CN"/>
              </w:rPr>
              <w:t>7</w:t>
            </w:r>
            <w:r>
              <w:rPr>
                <w:rFonts w:ascii="Times New Roman" w:hAnsi="Times New Roman" w:eastAsia="仿宋_GB2312" w:cs="宋体"/>
                <w:kern w:val="0"/>
                <w:sz w:val="24"/>
                <w:szCs w:val="24"/>
              </w:rPr>
              <w:t>.</w:t>
            </w:r>
            <w:r>
              <w:rPr>
                <w:rFonts w:hint="eastAsia" w:ascii="Times New Roman" w:hAnsi="Times New Roman" w:eastAsia="仿宋_GB2312" w:cs="宋体"/>
                <w:kern w:val="0"/>
                <w:sz w:val="24"/>
                <w:szCs w:val="24"/>
              </w:rPr>
              <w:t>薯类食品</w:t>
            </w:r>
          </w:p>
        </w:tc>
        <w:tc>
          <w:tcPr>
            <w:tcW w:w="7355" w:type="dxa"/>
            <w:tcBorders>
              <w:top w:val="single" w:color="auto" w:sz="4" w:space="0"/>
              <w:left w:val="nil"/>
              <w:bottom w:val="single" w:color="auto" w:sz="4" w:space="0"/>
              <w:right w:val="single" w:color="auto" w:sz="4" w:space="0"/>
            </w:tcBorders>
            <w:noWrap w:val="0"/>
            <w:vAlign w:val="center"/>
          </w:tcPr>
          <w:p>
            <w:pPr>
              <w:widowControl/>
              <w:spacing w:line="37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干制薯食品；冷冻薯食品；薯泥</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酱</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食品；薯粉食品</w:t>
            </w:r>
          </w:p>
        </w:tc>
        <w:tc>
          <w:tcPr>
            <w:tcW w:w="2999"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p>
        </w:tc>
      </w:tr>
      <w:tr>
        <w:tblPrEx>
          <w:tblCellMar>
            <w:top w:w="0" w:type="dxa"/>
            <w:left w:w="108" w:type="dxa"/>
            <w:bottom w:w="0" w:type="dxa"/>
            <w:right w:w="108" w:type="dxa"/>
          </w:tblCellMar>
        </w:tblPrEx>
        <w:trPr>
          <w:jc w:val="center"/>
        </w:trPr>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center"/>
              <w:rPr>
                <w:rFonts w:hint="default" w:ascii="Times New Roman" w:hAnsi="Times New Roman" w:eastAsia="仿宋_GB2312" w:cs="宋体"/>
                <w:kern w:val="0"/>
                <w:sz w:val="24"/>
                <w:szCs w:val="24"/>
                <w:lang w:val="en-US" w:eastAsia="zh-CN"/>
              </w:rPr>
            </w:pPr>
            <w:r>
              <w:rPr>
                <w:rFonts w:hint="eastAsia" w:ascii="Times New Roman" w:hAnsi="Times New Roman" w:eastAsia="仿宋_GB2312" w:cs="宋体"/>
                <w:kern w:val="0"/>
                <w:sz w:val="24"/>
                <w:szCs w:val="24"/>
                <w:lang w:val="en-US" w:eastAsia="zh-CN"/>
              </w:rPr>
              <w:t>29</w:t>
            </w:r>
          </w:p>
        </w:tc>
        <w:tc>
          <w:tcPr>
            <w:tcW w:w="1417" w:type="dxa"/>
            <w:tcBorders>
              <w:top w:val="single" w:color="auto" w:sz="4" w:space="0"/>
              <w:left w:val="nil"/>
              <w:bottom w:val="single" w:color="auto" w:sz="4" w:space="0"/>
              <w:right w:val="single" w:color="auto" w:sz="4" w:space="0"/>
            </w:tcBorders>
            <w:noWrap w:val="0"/>
            <w:vAlign w:val="center"/>
          </w:tcPr>
          <w:p>
            <w:pPr>
              <w:widowControl/>
              <w:spacing w:line="370" w:lineRule="exact"/>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糖果制品</w:t>
            </w:r>
          </w:p>
        </w:tc>
        <w:tc>
          <w:tcPr>
            <w:tcW w:w="1594"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9</w:t>
            </w:r>
            <w:r>
              <w:rPr>
                <w:rFonts w:hint="eastAsia" w:ascii="Times New Roman" w:hAnsi="Times New Roman" w:eastAsia="仿宋_GB2312" w:cs="宋体"/>
                <w:kern w:val="0"/>
                <w:sz w:val="24"/>
                <w:szCs w:val="24"/>
                <w:lang w:val="en-US" w:eastAsia="zh-CN"/>
              </w:rPr>
              <w:t>8</w:t>
            </w:r>
            <w:r>
              <w:rPr>
                <w:rFonts w:ascii="Times New Roman" w:hAnsi="Times New Roman" w:eastAsia="仿宋_GB2312" w:cs="宋体"/>
                <w:kern w:val="0"/>
                <w:sz w:val="24"/>
                <w:szCs w:val="24"/>
              </w:rPr>
              <w:t>.</w:t>
            </w:r>
            <w:r>
              <w:rPr>
                <w:rFonts w:hint="eastAsia" w:ascii="Times New Roman" w:hAnsi="Times New Roman" w:eastAsia="仿宋_GB2312" w:cs="宋体"/>
                <w:kern w:val="0"/>
                <w:sz w:val="24"/>
                <w:szCs w:val="24"/>
              </w:rPr>
              <w:t>巧克力及巧克力制品</w:t>
            </w:r>
          </w:p>
        </w:tc>
        <w:tc>
          <w:tcPr>
            <w:tcW w:w="7355" w:type="dxa"/>
            <w:tcBorders>
              <w:top w:val="single" w:color="auto" w:sz="4" w:space="0"/>
              <w:left w:val="nil"/>
              <w:bottom w:val="single" w:color="auto" w:sz="4" w:space="0"/>
              <w:right w:val="single" w:color="auto" w:sz="4" w:space="0"/>
            </w:tcBorders>
            <w:noWrap w:val="0"/>
            <w:vAlign w:val="center"/>
          </w:tcPr>
          <w:p>
            <w:pPr>
              <w:widowControl/>
              <w:spacing w:line="37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巧克力</w:t>
            </w:r>
          </w:p>
        </w:tc>
        <w:tc>
          <w:tcPr>
            <w:tcW w:w="2999"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p>
        </w:tc>
      </w:tr>
      <w:tr>
        <w:tblPrEx>
          <w:tblCellMar>
            <w:top w:w="0" w:type="dxa"/>
            <w:left w:w="108" w:type="dxa"/>
            <w:bottom w:w="0" w:type="dxa"/>
            <w:right w:w="108" w:type="dxa"/>
          </w:tblCellMar>
        </w:tblPrEx>
        <w:trPr>
          <w:jc w:val="center"/>
        </w:trPr>
        <w:tc>
          <w:tcPr>
            <w:tcW w:w="1101" w:type="dxa"/>
            <w:vMerge w:val="restart"/>
            <w:tcBorders>
              <w:top w:val="single" w:color="auto" w:sz="4" w:space="0"/>
              <w:left w:val="single" w:color="auto" w:sz="4" w:space="0"/>
              <w:right w:val="single" w:color="auto" w:sz="4" w:space="0"/>
            </w:tcBorders>
            <w:noWrap w:val="0"/>
            <w:vAlign w:val="center"/>
          </w:tcPr>
          <w:p>
            <w:pPr>
              <w:widowControl/>
              <w:spacing w:line="370" w:lineRule="exact"/>
              <w:jc w:val="center"/>
              <w:rPr>
                <w:rFonts w:hint="default" w:ascii="Times New Roman" w:hAnsi="Times New Roman" w:eastAsia="仿宋_GB2312" w:cs="宋体"/>
                <w:kern w:val="0"/>
                <w:sz w:val="24"/>
                <w:szCs w:val="24"/>
                <w:lang w:val="en-US" w:eastAsia="zh-CN"/>
              </w:rPr>
            </w:pPr>
            <w:r>
              <w:rPr>
                <w:rFonts w:hint="eastAsia" w:ascii="Times New Roman" w:hAnsi="Times New Roman" w:eastAsia="仿宋_GB2312" w:cs="宋体"/>
                <w:kern w:val="0"/>
                <w:sz w:val="24"/>
                <w:szCs w:val="24"/>
                <w:lang w:val="en-US" w:eastAsia="zh-CN"/>
              </w:rPr>
              <w:t>30</w:t>
            </w:r>
          </w:p>
        </w:tc>
        <w:tc>
          <w:tcPr>
            <w:tcW w:w="1417" w:type="dxa"/>
            <w:vMerge w:val="restart"/>
            <w:tcBorders>
              <w:top w:val="single" w:color="auto" w:sz="4" w:space="0"/>
              <w:left w:val="nil"/>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茶叶及相关制品</w:t>
            </w:r>
          </w:p>
        </w:tc>
        <w:tc>
          <w:tcPr>
            <w:tcW w:w="1594"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9</w:t>
            </w:r>
            <w:r>
              <w:rPr>
                <w:rFonts w:hint="eastAsia" w:ascii="Times New Roman" w:hAnsi="Times New Roman" w:eastAsia="仿宋_GB2312" w:cs="宋体"/>
                <w:kern w:val="0"/>
                <w:sz w:val="24"/>
                <w:szCs w:val="24"/>
                <w:lang w:val="en-US" w:eastAsia="zh-CN"/>
              </w:rPr>
              <w:t>9</w:t>
            </w:r>
            <w:r>
              <w:rPr>
                <w:rFonts w:ascii="Times New Roman" w:hAnsi="Times New Roman" w:eastAsia="仿宋_GB2312" w:cs="宋体"/>
                <w:kern w:val="0"/>
                <w:sz w:val="24"/>
                <w:szCs w:val="24"/>
              </w:rPr>
              <w:t>.</w:t>
            </w:r>
            <w:r>
              <w:rPr>
                <w:rFonts w:hint="eastAsia" w:ascii="Times New Roman" w:hAnsi="Times New Roman" w:eastAsia="仿宋_GB2312" w:cs="宋体"/>
                <w:kern w:val="0"/>
                <w:sz w:val="24"/>
                <w:szCs w:val="24"/>
              </w:rPr>
              <w:t>茶叶</w:t>
            </w:r>
          </w:p>
        </w:tc>
        <w:tc>
          <w:tcPr>
            <w:tcW w:w="7355" w:type="dxa"/>
            <w:tcBorders>
              <w:top w:val="single" w:color="auto" w:sz="4" w:space="0"/>
              <w:left w:val="nil"/>
              <w:bottom w:val="single" w:color="auto" w:sz="4" w:space="0"/>
              <w:right w:val="single" w:color="auto" w:sz="4" w:space="0"/>
            </w:tcBorders>
            <w:noWrap w:val="0"/>
            <w:vAlign w:val="center"/>
          </w:tcPr>
          <w:p>
            <w:pPr>
              <w:widowControl/>
              <w:spacing w:line="37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绿茶；红茶；乌龙茶；白茶；黄茶；黑茶；花茶；袋泡茶；紧压茶</w:t>
            </w:r>
          </w:p>
        </w:tc>
        <w:tc>
          <w:tcPr>
            <w:tcW w:w="2999"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spacing w:val="-11"/>
                <w:kern w:val="0"/>
                <w:sz w:val="24"/>
                <w:szCs w:val="24"/>
              </w:rPr>
              <w:t>茉莉花茶；珠兰花茶；桂花茶；</w:t>
            </w:r>
            <w:r>
              <w:rPr>
                <w:rFonts w:hint="eastAsia" w:ascii="Times New Roman" w:hAnsi="Times New Roman" w:eastAsia="仿宋_GB2312" w:cs="宋体"/>
                <w:spacing w:val="-11"/>
                <w:kern w:val="0"/>
                <w:sz w:val="24"/>
                <w:szCs w:val="24"/>
              </w:rPr>
              <w:br w:type="textWrapping"/>
            </w:r>
            <w:r>
              <w:rPr>
                <w:rFonts w:hint="eastAsia" w:ascii="Times New Roman" w:hAnsi="Times New Roman" w:eastAsia="仿宋_GB2312" w:cs="宋体"/>
                <w:kern w:val="0"/>
                <w:sz w:val="24"/>
                <w:szCs w:val="24"/>
              </w:rPr>
              <w:t>绿茶袋泡茶；红茶袋泡茶；花茶袋泡茶；</w:t>
            </w:r>
            <w:r>
              <w:rPr>
                <w:rFonts w:hint="eastAsia" w:ascii="Times New Roman" w:hAnsi="Times New Roman" w:eastAsia="仿宋_GB2312" w:cs="宋体"/>
                <w:kern w:val="0"/>
                <w:sz w:val="24"/>
                <w:szCs w:val="24"/>
              </w:rPr>
              <w:br w:type="textWrapping"/>
            </w:r>
            <w:r>
              <w:rPr>
                <w:rFonts w:hint="eastAsia" w:ascii="Times New Roman" w:hAnsi="Times New Roman" w:eastAsia="仿宋_GB2312" w:cs="宋体"/>
                <w:kern w:val="0"/>
                <w:sz w:val="24"/>
                <w:szCs w:val="24"/>
              </w:rPr>
              <w:t>紧压茶包括普洱茶</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生茶</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紧压茶；普洱茶</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熟茶</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紧压茶；六堡茶紧压茶；白茶紧压茶</w:t>
            </w:r>
          </w:p>
        </w:tc>
      </w:tr>
      <w:tr>
        <w:tblPrEx>
          <w:tblCellMar>
            <w:top w:w="0" w:type="dxa"/>
            <w:left w:w="108" w:type="dxa"/>
            <w:bottom w:w="0" w:type="dxa"/>
            <w:right w:w="108" w:type="dxa"/>
          </w:tblCellMar>
        </w:tblPrEx>
        <w:trPr>
          <w:jc w:val="center"/>
        </w:trPr>
        <w:tc>
          <w:tcPr>
            <w:tcW w:w="1101" w:type="dxa"/>
            <w:vMerge w:val="continue"/>
            <w:tcBorders>
              <w:left w:val="single" w:color="auto" w:sz="4" w:space="0"/>
              <w:right w:val="single" w:color="auto" w:sz="4" w:space="0"/>
            </w:tcBorders>
            <w:noWrap w:val="0"/>
            <w:vAlign w:val="center"/>
          </w:tcPr>
          <w:p>
            <w:pPr>
              <w:spacing w:line="370" w:lineRule="exact"/>
              <w:jc w:val="center"/>
              <w:rPr>
                <w:rFonts w:ascii="Times New Roman" w:hAnsi="Times New Roman" w:eastAsia="仿宋_GB2312" w:cs="宋体"/>
                <w:kern w:val="0"/>
                <w:sz w:val="24"/>
                <w:szCs w:val="24"/>
              </w:rPr>
            </w:pPr>
          </w:p>
        </w:tc>
        <w:tc>
          <w:tcPr>
            <w:tcW w:w="1417" w:type="dxa"/>
            <w:vMerge w:val="continue"/>
            <w:tcBorders>
              <w:left w:val="nil"/>
              <w:right w:val="single" w:color="auto" w:sz="4" w:space="0"/>
            </w:tcBorders>
            <w:noWrap w:val="0"/>
            <w:vAlign w:val="center"/>
          </w:tcPr>
          <w:p>
            <w:pPr>
              <w:spacing w:line="370" w:lineRule="exact"/>
              <w:jc w:val="left"/>
              <w:rPr>
                <w:rFonts w:ascii="Times New Roman" w:hAnsi="Times New Roman" w:eastAsia="仿宋_GB2312" w:cs="宋体"/>
                <w:kern w:val="0"/>
                <w:sz w:val="24"/>
                <w:szCs w:val="24"/>
              </w:rPr>
            </w:pPr>
          </w:p>
        </w:tc>
        <w:tc>
          <w:tcPr>
            <w:tcW w:w="1594"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lang w:val="en-US" w:eastAsia="zh-CN"/>
              </w:rPr>
              <w:t>100</w:t>
            </w:r>
            <w:r>
              <w:rPr>
                <w:rFonts w:ascii="Times New Roman" w:hAnsi="Times New Roman" w:eastAsia="仿宋_GB2312" w:cs="宋体"/>
                <w:kern w:val="0"/>
                <w:sz w:val="24"/>
                <w:szCs w:val="24"/>
              </w:rPr>
              <w:t>.</w:t>
            </w:r>
            <w:r>
              <w:rPr>
                <w:rFonts w:hint="eastAsia" w:ascii="Times New Roman" w:hAnsi="Times New Roman" w:eastAsia="仿宋_GB2312" w:cs="宋体"/>
                <w:kern w:val="0"/>
                <w:sz w:val="24"/>
                <w:szCs w:val="24"/>
              </w:rPr>
              <w:t>茶制品</w:t>
            </w:r>
          </w:p>
        </w:tc>
        <w:tc>
          <w:tcPr>
            <w:tcW w:w="7355" w:type="dxa"/>
            <w:tcBorders>
              <w:top w:val="single" w:color="auto" w:sz="4" w:space="0"/>
              <w:left w:val="nil"/>
              <w:bottom w:val="single" w:color="auto" w:sz="4" w:space="0"/>
              <w:right w:val="single" w:color="auto" w:sz="4" w:space="0"/>
            </w:tcBorders>
            <w:noWrap w:val="0"/>
            <w:vAlign w:val="center"/>
          </w:tcPr>
          <w:p>
            <w:pPr>
              <w:widowControl/>
              <w:spacing w:line="37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茶粉；固态速溶茶；茶浓缩液；茶膏；调味茶制品</w:t>
            </w:r>
          </w:p>
        </w:tc>
        <w:tc>
          <w:tcPr>
            <w:tcW w:w="2999"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茶粉包括绿茶粉、红茶粉等；</w:t>
            </w:r>
            <w:r>
              <w:rPr>
                <w:rFonts w:hint="eastAsia" w:ascii="Times New Roman" w:hAnsi="Times New Roman" w:eastAsia="仿宋_GB2312" w:cs="宋体"/>
                <w:kern w:val="0"/>
                <w:sz w:val="24"/>
                <w:szCs w:val="24"/>
              </w:rPr>
              <w:br w:type="textWrapping"/>
            </w:r>
            <w:r>
              <w:rPr>
                <w:rFonts w:hint="eastAsia" w:ascii="Times New Roman" w:hAnsi="Times New Roman" w:eastAsia="仿宋_GB2312" w:cs="宋体"/>
                <w:kern w:val="0"/>
                <w:sz w:val="24"/>
                <w:szCs w:val="24"/>
              </w:rPr>
              <w:t>固态速溶茶包括速溶红茶、速溶绿茶等；</w:t>
            </w:r>
            <w:r>
              <w:rPr>
                <w:rFonts w:hint="eastAsia" w:ascii="Times New Roman" w:hAnsi="Times New Roman" w:eastAsia="仿宋_GB2312" w:cs="宋体"/>
                <w:kern w:val="0"/>
                <w:sz w:val="24"/>
                <w:szCs w:val="24"/>
              </w:rPr>
              <w:br w:type="textWrapping"/>
            </w:r>
            <w:r>
              <w:rPr>
                <w:rFonts w:hint="eastAsia" w:ascii="Times New Roman" w:hAnsi="Times New Roman" w:eastAsia="仿宋_GB2312" w:cs="宋体"/>
                <w:kern w:val="0"/>
                <w:sz w:val="24"/>
                <w:szCs w:val="24"/>
              </w:rPr>
              <w:t>茶浓缩液包括红茶浓缩液、绿茶浓缩液等；</w:t>
            </w:r>
            <w:r>
              <w:rPr>
                <w:rFonts w:hint="eastAsia" w:ascii="Times New Roman" w:hAnsi="Times New Roman" w:eastAsia="仿宋_GB2312" w:cs="宋体"/>
                <w:kern w:val="0"/>
                <w:sz w:val="24"/>
                <w:szCs w:val="24"/>
              </w:rPr>
              <w:br w:type="textWrapping"/>
            </w:r>
            <w:r>
              <w:rPr>
                <w:rFonts w:hint="eastAsia" w:ascii="Times New Roman" w:hAnsi="Times New Roman" w:eastAsia="仿宋_GB2312" w:cs="宋体"/>
                <w:kern w:val="0"/>
                <w:sz w:val="24"/>
                <w:szCs w:val="24"/>
              </w:rPr>
              <w:t>茶膏包括普洱茶膏、黑茶膏等；</w:t>
            </w:r>
            <w:r>
              <w:rPr>
                <w:rFonts w:hint="eastAsia" w:ascii="Times New Roman" w:hAnsi="Times New Roman" w:eastAsia="仿宋_GB2312" w:cs="宋体"/>
                <w:kern w:val="0"/>
                <w:sz w:val="24"/>
                <w:szCs w:val="24"/>
              </w:rPr>
              <w:br w:type="textWrapping"/>
            </w:r>
            <w:r>
              <w:rPr>
                <w:rFonts w:hint="eastAsia" w:ascii="Times New Roman" w:hAnsi="Times New Roman" w:eastAsia="仿宋_GB2312" w:cs="宋体"/>
                <w:kern w:val="0"/>
                <w:sz w:val="24"/>
                <w:szCs w:val="24"/>
              </w:rPr>
              <w:t>调味茶制品包括调味茶粉、调味速溶茶、调味茶浓缩液和调味茶膏等</w:t>
            </w:r>
          </w:p>
        </w:tc>
      </w:tr>
      <w:tr>
        <w:tblPrEx>
          <w:tblCellMar>
            <w:top w:w="0" w:type="dxa"/>
            <w:left w:w="108" w:type="dxa"/>
            <w:bottom w:w="0" w:type="dxa"/>
            <w:right w:w="108" w:type="dxa"/>
          </w:tblCellMar>
        </w:tblPrEx>
        <w:trPr>
          <w:jc w:val="center"/>
        </w:trPr>
        <w:tc>
          <w:tcPr>
            <w:tcW w:w="1101" w:type="dxa"/>
            <w:vMerge w:val="continue"/>
            <w:tcBorders>
              <w:left w:val="single" w:color="auto" w:sz="4" w:space="0"/>
              <w:right w:val="single" w:color="auto" w:sz="4" w:space="0"/>
            </w:tcBorders>
            <w:noWrap w:val="0"/>
            <w:vAlign w:val="center"/>
          </w:tcPr>
          <w:p>
            <w:pPr>
              <w:spacing w:line="370" w:lineRule="exact"/>
              <w:jc w:val="center"/>
              <w:rPr>
                <w:rFonts w:ascii="Times New Roman" w:hAnsi="Times New Roman" w:eastAsia="仿宋_GB2312" w:cs="宋体"/>
                <w:kern w:val="0"/>
                <w:sz w:val="24"/>
                <w:szCs w:val="24"/>
              </w:rPr>
            </w:pPr>
          </w:p>
        </w:tc>
        <w:tc>
          <w:tcPr>
            <w:tcW w:w="1417" w:type="dxa"/>
            <w:vMerge w:val="continue"/>
            <w:tcBorders>
              <w:left w:val="nil"/>
              <w:right w:val="single" w:color="auto" w:sz="4" w:space="0"/>
            </w:tcBorders>
            <w:noWrap w:val="0"/>
            <w:vAlign w:val="center"/>
          </w:tcPr>
          <w:p>
            <w:pPr>
              <w:spacing w:line="370" w:lineRule="exact"/>
              <w:jc w:val="left"/>
              <w:rPr>
                <w:rFonts w:ascii="Times New Roman" w:hAnsi="Times New Roman" w:eastAsia="仿宋_GB2312" w:cs="宋体"/>
                <w:kern w:val="0"/>
                <w:sz w:val="24"/>
                <w:szCs w:val="24"/>
              </w:rPr>
            </w:pPr>
          </w:p>
        </w:tc>
        <w:tc>
          <w:tcPr>
            <w:tcW w:w="1594"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bookmarkStart w:id="7" w:name="OLE_LINK6"/>
            <w:r>
              <w:rPr>
                <w:rFonts w:hint="eastAsia" w:ascii="Times New Roman" w:hAnsi="Times New Roman" w:eastAsia="仿宋_GB2312" w:cs="宋体"/>
                <w:kern w:val="0"/>
                <w:sz w:val="24"/>
                <w:szCs w:val="24"/>
              </w:rPr>
              <w:t>1</w:t>
            </w:r>
            <w:r>
              <w:rPr>
                <w:rFonts w:ascii="Times New Roman" w:hAnsi="Times New Roman" w:eastAsia="仿宋_GB2312" w:cs="宋体"/>
                <w:kern w:val="0"/>
                <w:sz w:val="24"/>
                <w:szCs w:val="24"/>
              </w:rPr>
              <w:t>0</w:t>
            </w:r>
            <w:r>
              <w:rPr>
                <w:rFonts w:hint="eastAsia" w:ascii="Times New Roman" w:hAnsi="Times New Roman" w:eastAsia="仿宋_GB2312" w:cs="宋体"/>
                <w:kern w:val="0"/>
                <w:sz w:val="24"/>
                <w:szCs w:val="24"/>
                <w:lang w:val="en-US" w:eastAsia="zh-CN"/>
              </w:rPr>
              <w:t>1</w:t>
            </w:r>
            <w:r>
              <w:rPr>
                <w:rFonts w:ascii="Times New Roman" w:hAnsi="Times New Roman" w:eastAsia="仿宋_GB2312" w:cs="宋体"/>
                <w:kern w:val="0"/>
                <w:sz w:val="24"/>
                <w:szCs w:val="24"/>
              </w:rPr>
              <w:t>.</w:t>
            </w:r>
            <w:bookmarkEnd w:id="7"/>
            <w:r>
              <w:rPr>
                <w:rFonts w:hint="eastAsia" w:ascii="Times New Roman" w:hAnsi="Times New Roman" w:eastAsia="仿宋_GB2312" w:cs="宋体"/>
                <w:kern w:val="0"/>
                <w:sz w:val="24"/>
                <w:szCs w:val="24"/>
              </w:rPr>
              <w:t>调味茶</w:t>
            </w:r>
          </w:p>
        </w:tc>
        <w:tc>
          <w:tcPr>
            <w:tcW w:w="7355" w:type="dxa"/>
            <w:tcBorders>
              <w:top w:val="single" w:color="auto" w:sz="4" w:space="0"/>
              <w:left w:val="nil"/>
              <w:bottom w:val="single" w:color="auto" w:sz="4" w:space="0"/>
              <w:right w:val="single" w:color="auto" w:sz="4" w:space="0"/>
            </w:tcBorders>
            <w:noWrap w:val="0"/>
            <w:vAlign w:val="center"/>
          </w:tcPr>
          <w:p>
            <w:pPr>
              <w:widowControl/>
              <w:spacing w:line="37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调味茶</w:t>
            </w:r>
          </w:p>
        </w:tc>
        <w:tc>
          <w:tcPr>
            <w:tcW w:w="2999"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包括八宝茶、三泡台、枸杞绿茶、玄米绿茶、柠檬红茶、草莓绿茶、柠檬枸杞茶、玫瑰袋泡红茶和荷叶茯砖茶等</w:t>
            </w:r>
          </w:p>
        </w:tc>
      </w:tr>
      <w:tr>
        <w:tblPrEx>
          <w:tblCellMar>
            <w:top w:w="0" w:type="dxa"/>
            <w:left w:w="108" w:type="dxa"/>
            <w:bottom w:w="0" w:type="dxa"/>
            <w:right w:w="108" w:type="dxa"/>
          </w:tblCellMar>
        </w:tblPrEx>
        <w:trPr>
          <w:jc w:val="center"/>
        </w:trPr>
        <w:tc>
          <w:tcPr>
            <w:tcW w:w="1101" w:type="dxa"/>
            <w:vMerge w:val="continue"/>
            <w:tcBorders>
              <w:left w:val="single" w:color="auto" w:sz="4" w:space="0"/>
              <w:bottom w:val="single" w:color="auto" w:sz="4" w:space="0"/>
              <w:right w:val="single" w:color="auto" w:sz="4" w:space="0"/>
            </w:tcBorders>
            <w:noWrap w:val="0"/>
            <w:vAlign w:val="center"/>
          </w:tcPr>
          <w:p>
            <w:pPr>
              <w:widowControl/>
              <w:spacing w:line="370" w:lineRule="exact"/>
              <w:jc w:val="center"/>
              <w:rPr>
                <w:rFonts w:ascii="Times New Roman" w:hAnsi="Times New Roman" w:eastAsia="仿宋_GB2312" w:cs="宋体"/>
                <w:kern w:val="0"/>
                <w:sz w:val="24"/>
                <w:szCs w:val="24"/>
              </w:rPr>
            </w:pPr>
          </w:p>
        </w:tc>
        <w:tc>
          <w:tcPr>
            <w:tcW w:w="1417" w:type="dxa"/>
            <w:vMerge w:val="continue"/>
            <w:tcBorders>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p>
        </w:tc>
        <w:tc>
          <w:tcPr>
            <w:tcW w:w="1594"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1</w:t>
            </w:r>
            <w:r>
              <w:rPr>
                <w:rFonts w:ascii="Times New Roman" w:hAnsi="Times New Roman" w:eastAsia="仿宋_GB2312" w:cs="宋体"/>
                <w:kern w:val="0"/>
                <w:sz w:val="24"/>
                <w:szCs w:val="24"/>
              </w:rPr>
              <w:t>0</w:t>
            </w:r>
            <w:r>
              <w:rPr>
                <w:rFonts w:hint="eastAsia" w:ascii="Times New Roman" w:hAnsi="Times New Roman" w:eastAsia="仿宋_GB2312" w:cs="宋体"/>
                <w:kern w:val="0"/>
                <w:sz w:val="24"/>
                <w:szCs w:val="24"/>
                <w:lang w:val="en-US" w:eastAsia="zh-CN"/>
              </w:rPr>
              <w:t>2</w:t>
            </w:r>
            <w:r>
              <w:rPr>
                <w:rFonts w:ascii="Times New Roman" w:hAnsi="Times New Roman" w:eastAsia="仿宋_GB2312" w:cs="宋体"/>
                <w:kern w:val="0"/>
                <w:sz w:val="24"/>
                <w:szCs w:val="24"/>
              </w:rPr>
              <w:t>.</w:t>
            </w:r>
            <w:r>
              <w:rPr>
                <w:rFonts w:hint="eastAsia" w:ascii="Times New Roman" w:hAnsi="Times New Roman" w:eastAsia="仿宋_GB2312" w:cs="宋体"/>
                <w:kern w:val="0"/>
                <w:sz w:val="24"/>
                <w:szCs w:val="24"/>
              </w:rPr>
              <w:t>代用茶</w:t>
            </w:r>
          </w:p>
        </w:tc>
        <w:tc>
          <w:tcPr>
            <w:tcW w:w="7355" w:type="dxa"/>
            <w:tcBorders>
              <w:top w:val="single" w:color="auto" w:sz="4" w:space="0"/>
              <w:left w:val="nil"/>
              <w:bottom w:val="single" w:color="auto" w:sz="4" w:space="0"/>
              <w:right w:val="single" w:color="auto" w:sz="4" w:space="0"/>
            </w:tcBorders>
            <w:noWrap w:val="0"/>
            <w:vAlign w:val="center"/>
          </w:tcPr>
          <w:p>
            <w:pPr>
              <w:widowControl/>
              <w:spacing w:line="37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代用茶</w:t>
            </w:r>
          </w:p>
        </w:tc>
        <w:tc>
          <w:tcPr>
            <w:tcW w:w="29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50" w:lineRule="exact"/>
              <w:jc w:val="left"/>
              <w:textAlignment w:val="auto"/>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代用茶原料仅限使用列入本目录中1—41</w:t>
            </w:r>
            <w:r>
              <w:rPr>
                <w:rFonts w:hint="eastAsia" w:ascii="Times New Roman" w:hAnsi="Times New Roman" w:eastAsia="仿宋_GB2312" w:cs="宋体"/>
                <w:kern w:val="0"/>
                <w:sz w:val="24"/>
                <w:szCs w:val="24"/>
                <w:lang w:eastAsia="zh-CN"/>
              </w:rPr>
              <w:t>产品子类别</w:t>
            </w:r>
            <w:r>
              <w:rPr>
                <w:rFonts w:hint="eastAsia" w:ascii="Times New Roman" w:hAnsi="Times New Roman" w:eastAsia="仿宋_GB2312" w:cs="宋体"/>
                <w:kern w:val="0"/>
                <w:sz w:val="24"/>
                <w:szCs w:val="24"/>
              </w:rPr>
              <w:t>的产品（28茶除外），包括荷叶、桑叶、薄荷叶、苦丁茶、杭白菊、金银花、大麦茶、枸杞子、决明子、苦瓜片、罗汉果、柠檬片、甘草、牛蒡根、人参、荷叶玫瑰茶、枸杞菊花茶、桑叶袋泡茶、紧压菊花等</w:t>
            </w:r>
          </w:p>
        </w:tc>
      </w:tr>
      <w:tr>
        <w:tblPrEx>
          <w:tblCellMar>
            <w:top w:w="0" w:type="dxa"/>
            <w:left w:w="108" w:type="dxa"/>
            <w:bottom w:w="0" w:type="dxa"/>
            <w:right w:w="108" w:type="dxa"/>
          </w:tblCellMar>
        </w:tblPrEx>
        <w:trPr>
          <w:jc w:val="center"/>
        </w:trPr>
        <w:tc>
          <w:tcPr>
            <w:tcW w:w="1101" w:type="dxa"/>
            <w:vMerge w:val="restart"/>
            <w:tcBorders>
              <w:top w:val="single" w:color="auto" w:sz="4" w:space="0"/>
              <w:left w:val="single" w:color="auto" w:sz="4" w:space="0"/>
              <w:right w:val="single" w:color="auto" w:sz="4" w:space="0"/>
            </w:tcBorders>
            <w:noWrap w:val="0"/>
            <w:vAlign w:val="center"/>
          </w:tcPr>
          <w:p>
            <w:pPr>
              <w:widowControl/>
              <w:spacing w:line="370" w:lineRule="exact"/>
              <w:jc w:val="center"/>
              <w:rPr>
                <w:rFonts w:hint="default" w:ascii="Times New Roman" w:hAnsi="Times New Roman" w:eastAsia="仿宋_GB2312" w:cs="宋体"/>
                <w:kern w:val="0"/>
                <w:sz w:val="24"/>
                <w:szCs w:val="24"/>
                <w:lang w:val="en-US" w:eastAsia="zh-CN"/>
              </w:rPr>
            </w:pPr>
            <w:r>
              <w:rPr>
                <w:rFonts w:hint="eastAsia" w:ascii="Times New Roman" w:hAnsi="Times New Roman" w:eastAsia="仿宋_GB2312" w:cs="宋体"/>
                <w:kern w:val="0"/>
                <w:sz w:val="24"/>
                <w:szCs w:val="24"/>
                <w:lang w:val="en-US" w:eastAsia="zh-CN"/>
              </w:rPr>
              <w:t>31</w:t>
            </w:r>
          </w:p>
        </w:tc>
        <w:tc>
          <w:tcPr>
            <w:tcW w:w="1417" w:type="dxa"/>
            <w:vMerge w:val="restart"/>
            <w:tcBorders>
              <w:top w:val="single" w:color="auto" w:sz="4" w:space="0"/>
              <w:left w:val="single" w:color="auto" w:sz="4" w:space="0"/>
              <w:right w:val="single" w:color="auto" w:sz="4" w:space="0"/>
            </w:tcBorders>
            <w:noWrap w:val="0"/>
            <w:vAlign w:val="center"/>
          </w:tcPr>
          <w:p>
            <w:pPr>
              <w:widowControl/>
              <w:spacing w:line="370" w:lineRule="exact"/>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酒类</w:t>
            </w:r>
          </w:p>
        </w:tc>
        <w:tc>
          <w:tcPr>
            <w:tcW w:w="1594"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1</w:t>
            </w:r>
            <w:r>
              <w:rPr>
                <w:rFonts w:ascii="Times New Roman" w:hAnsi="Times New Roman" w:eastAsia="仿宋_GB2312" w:cs="宋体"/>
                <w:kern w:val="0"/>
                <w:sz w:val="24"/>
                <w:szCs w:val="24"/>
              </w:rPr>
              <w:t>0</w:t>
            </w:r>
            <w:r>
              <w:rPr>
                <w:rFonts w:hint="eastAsia" w:ascii="Times New Roman" w:hAnsi="Times New Roman" w:eastAsia="仿宋_GB2312" w:cs="宋体"/>
                <w:kern w:val="0"/>
                <w:sz w:val="24"/>
                <w:szCs w:val="24"/>
                <w:lang w:val="en-US" w:eastAsia="zh-CN"/>
              </w:rPr>
              <w:t>3</w:t>
            </w:r>
            <w:r>
              <w:rPr>
                <w:rFonts w:ascii="Times New Roman" w:hAnsi="Times New Roman" w:eastAsia="仿宋_GB2312" w:cs="宋体"/>
                <w:kern w:val="0"/>
                <w:sz w:val="24"/>
                <w:szCs w:val="24"/>
              </w:rPr>
              <w:t>.</w:t>
            </w:r>
            <w:r>
              <w:rPr>
                <w:rFonts w:hint="eastAsia" w:ascii="Times New Roman" w:hAnsi="Times New Roman" w:eastAsia="仿宋_GB2312" w:cs="宋体"/>
                <w:kern w:val="0"/>
                <w:sz w:val="24"/>
                <w:szCs w:val="24"/>
              </w:rPr>
              <w:t>白酒</w:t>
            </w:r>
          </w:p>
        </w:tc>
        <w:tc>
          <w:tcPr>
            <w:tcW w:w="7355" w:type="dxa"/>
            <w:tcBorders>
              <w:top w:val="single" w:color="auto" w:sz="4" w:space="0"/>
              <w:left w:val="nil"/>
              <w:bottom w:val="single" w:color="auto" w:sz="4" w:space="0"/>
              <w:right w:val="single" w:color="auto" w:sz="4" w:space="0"/>
            </w:tcBorders>
            <w:noWrap w:val="0"/>
            <w:vAlign w:val="center"/>
          </w:tcPr>
          <w:p>
            <w:pPr>
              <w:widowControl/>
              <w:spacing w:line="37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白酒</w:t>
            </w:r>
          </w:p>
        </w:tc>
        <w:tc>
          <w:tcPr>
            <w:tcW w:w="29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50" w:lineRule="exact"/>
              <w:jc w:val="left"/>
              <w:textAlignment w:val="auto"/>
              <w:rPr>
                <w:rFonts w:ascii="Times New Roman" w:hAnsi="Times New Roman" w:eastAsia="仿宋_GB2312" w:cs="宋体"/>
                <w:kern w:val="0"/>
                <w:sz w:val="24"/>
                <w:szCs w:val="24"/>
              </w:rPr>
            </w:pPr>
          </w:p>
        </w:tc>
      </w:tr>
      <w:tr>
        <w:tblPrEx>
          <w:tblCellMar>
            <w:top w:w="0" w:type="dxa"/>
            <w:left w:w="108" w:type="dxa"/>
            <w:bottom w:w="0" w:type="dxa"/>
            <w:right w:w="108" w:type="dxa"/>
          </w:tblCellMar>
        </w:tblPrEx>
        <w:trPr>
          <w:jc w:val="center"/>
        </w:trPr>
        <w:tc>
          <w:tcPr>
            <w:tcW w:w="1101" w:type="dxa"/>
            <w:vMerge w:val="continue"/>
            <w:tcBorders>
              <w:left w:val="single" w:color="auto" w:sz="4" w:space="0"/>
              <w:right w:val="single" w:color="auto" w:sz="4" w:space="0"/>
            </w:tcBorders>
            <w:noWrap w:val="0"/>
            <w:vAlign w:val="center"/>
          </w:tcPr>
          <w:p>
            <w:pPr>
              <w:spacing w:line="370" w:lineRule="exact"/>
              <w:jc w:val="center"/>
              <w:rPr>
                <w:rFonts w:ascii="Times New Roman" w:hAnsi="Times New Roman" w:eastAsia="仿宋_GB2312" w:cs="宋体"/>
                <w:kern w:val="0"/>
                <w:sz w:val="24"/>
                <w:szCs w:val="24"/>
              </w:rPr>
            </w:pPr>
          </w:p>
        </w:tc>
        <w:tc>
          <w:tcPr>
            <w:tcW w:w="1417" w:type="dxa"/>
            <w:vMerge w:val="continue"/>
            <w:tcBorders>
              <w:left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p>
        </w:tc>
        <w:tc>
          <w:tcPr>
            <w:tcW w:w="1594"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1</w:t>
            </w:r>
            <w:r>
              <w:rPr>
                <w:rFonts w:ascii="Times New Roman" w:hAnsi="Times New Roman" w:eastAsia="仿宋_GB2312" w:cs="宋体"/>
                <w:kern w:val="0"/>
                <w:sz w:val="24"/>
                <w:szCs w:val="24"/>
              </w:rPr>
              <w:t>0</w:t>
            </w:r>
            <w:r>
              <w:rPr>
                <w:rFonts w:hint="eastAsia" w:ascii="Times New Roman" w:hAnsi="Times New Roman" w:eastAsia="仿宋_GB2312" w:cs="宋体"/>
                <w:kern w:val="0"/>
                <w:sz w:val="24"/>
                <w:szCs w:val="24"/>
                <w:lang w:val="en-US" w:eastAsia="zh-CN"/>
              </w:rPr>
              <w:t>4</w:t>
            </w:r>
            <w:r>
              <w:rPr>
                <w:rFonts w:ascii="Times New Roman" w:hAnsi="Times New Roman" w:eastAsia="仿宋_GB2312" w:cs="宋体"/>
                <w:kern w:val="0"/>
                <w:sz w:val="24"/>
                <w:szCs w:val="24"/>
              </w:rPr>
              <w:t>.</w:t>
            </w:r>
            <w:r>
              <w:rPr>
                <w:rFonts w:hint="eastAsia" w:ascii="Times New Roman" w:hAnsi="Times New Roman" w:eastAsia="仿宋_GB2312" w:cs="宋体"/>
                <w:kern w:val="0"/>
                <w:sz w:val="24"/>
                <w:szCs w:val="24"/>
              </w:rPr>
              <w:t>葡萄酒及果酒</w:t>
            </w:r>
          </w:p>
        </w:tc>
        <w:tc>
          <w:tcPr>
            <w:tcW w:w="7355" w:type="dxa"/>
            <w:tcBorders>
              <w:top w:val="single" w:color="auto" w:sz="4" w:space="0"/>
              <w:left w:val="nil"/>
              <w:bottom w:val="single" w:color="auto" w:sz="4" w:space="0"/>
              <w:right w:val="single" w:color="auto" w:sz="4" w:space="0"/>
            </w:tcBorders>
            <w:noWrap w:val="0"/>
            <w:vAlign w:val="center"/>
          </w:tcPr>
          <w:p>
            <w:pPr>
              <w:widowControl/>
              <w:spacing w:line="37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葡萄酒；冰葡萄酒；其他特种葡萄酒；发酵型果酒</w:t>
            </w:r>
          </w:p>
        </w:tc>
        <w:tc>
          <w:tcPr>
            <w:tcW w:w="29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50" w:lineRule="exact"/>
              <w:jc w:val="left"/>
              <w:textAlignment w:val="auto"/>
              <w:rPr>
                <w:rFonts w:ascii="Times New Roman" w:hAnsi="Times New Roman" w:eastAsia="仿宋_GB2312" w:cs="宋体"/>
                <w:kern w:val="0"/>
                <w:sz w:val="24"/>
                <w:szCs w:val="24"/>
              </w:rPr>
            </w:pPr>
          </w:p>
        </w:tc>
      </w:tr>
      <w:tr>
        <w:tblPrEx>
          <w:tblCellMar>
            <w:top w:w="0" w:type="dxa"/>
            <w:left w:w="108" w:type="dxa"/>
            <w:bottom w:w="0" w:type="dxa"/>
            <w:right w:w="108" w:type="dxa"/>
          </w:tblCellMar>
        </w:tblPrEx>
        <w:trPr>
          <w:jc w:val="center"/>
        </w:trPr>
        <w:tc>
          <w:tcPr>
            <w:tcW w:w="1101" w:type="dxa"/>
            <w:vMerge w:val="continue"/>
            <w:tcBorders>
              <w:left w:val="single" w:color="auto" w:sz="4" w:space="0"/>
              <w:right w:val="single" w:color="auto" w:sz="4" w:space="0"/>
            </w:tcBorders>
            <w:noWrap w:val="0"/>
            <w:vAlign w:val="center"/>
          </w:tcPr>
          <w:p>
            <w:pPr>
              <w:spacing w:line="370" w:lineRule="exact"/>
              <w:jc w:val="center"/>
              <w:rPr>
                <w:rFonts w:ascii="Times New Roman" w:hAnsi="Times New Roman" w:eastAsia="仿宋_GB2312" w:cs="宋体"/>
                <w:kern w:val="0"/>
                <w:sz w:val="24"/>
                <w:szCs w:val="24"/>
              </w:rPr>
            </w:pPr>
          </w:p>
        </w:tc>
        <w:tc>
          <w:tcPr>
            <w:tcW w:w="1417" w:type="dxa"/>
            <w:vMerge w:val="continue"/>
            <w:tcBorders>
              <w:left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p>
        </w:tc>
        <w:tc>
          <w:tcPr>
            <w:tcW w:w="1594"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1</w:t>
            </w:r>
            <w:r>
              <w:rPr>
                <w:rFonts w:ascii="Times New Roman" w:hAnsi="Times New Roman" w:eastAsia="仿宋_GB2312" w:cs="宋体"/>
                <w:kern w:val="0"/>
                <w:sz w:val="24"/>
                <w:szCs w:val="24"/>
              </w:rPr>
              <w:t>0</w:t>
            </w:r>
            <w:r>
              <w:rPr>
                <w:rFonts w:hint="eastAsia" w:ascii="Times New Roman" w:hAnsi="Times New Roman" w:eastAsia="仿宋_GB2312" w:cs="宋体"/>
                <w:kern w:val="0"/>
                <w:sz w:val="24"/>
                <w:szCs w:val="24"/>
                <w:lang w:val="en-US" w:eastAsia="zh-CN"/>
              </w:rPr>
              <w:t>5</w:t>
            </w:r>
            <w:r>
              <w:rPr>
                <w:rFonts w:ascii="Times New Roman" w:hAnsi="Times New Roman" w:eastAsia="仿宋_GB2312" w:cs="宋体"/>
                <w:kern w:val="0"/>
                <w:sz w:val="24"/>
                <w:szCs w:val="24"/>
              </w:rPr>
              <w:t>.</w:t>
            </w:r>
            <w:r>
              <w:rPr>
                <w:rFonts w:hint="eastAsia" w:ascii="Times New Roman" w:hAnsi="Times New Roman" w:eastAsia="仿宋_GB2312" w:cs="宋体"/>
                <w:kern w:val="0"/>
                <w:sz w:val="24"/>
                <w:szCs w:val="24"/>
              </w:rPr>
              <w:t>啤酒</w:t>
            </w:r>
          </w:p>
        </w:tc>
        <w:tc>
          <w:tcPr>
            <w:tcW w:w="7355" w:type="dxa"/>
            <w:tcBorders>
              <w:top w:val="single" w:color="auto" w:sz="4" w:space="0"/>
              <w:left w:val="nil"/>
              <w:bottom w:val="single" w:color="auto" w:sz="4" w:space="0"/>
              <w:right w:val="single" w:color="auto" w:sz="4" w:space="0"/>
            </w:tcBorders>
            <w:noWrap w:val="0"/>
            <w:vAlign w:val="center"/>
          </w:tcPr>
          <w:p>
            <w:pPr>
              <w:widowControl/>
              <w:spacing w:line="37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熟啤酒；生啤酒；鲜啤酒；特种啤酒</w:t>
            </w:r>
          </w:p>
        </w:tc>
        <w:tc>
          <w:tcPr>
            <w:tcW w:w="29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50" w:lineRule="exact"/>
              <w:jc w:val="left"/>
              <w:textAlignment w:val="auto"/>
              <w:rPr>
                <w:rFonts w:ascii="Times New Roman" w:hAnsi="Times New Roman" w:eastAsia="仿宋_GB2312" w:cs="宋体"/>
                <w:kern w:val="0"/>
                <w:sz w:val="24"/>
                <w:szCs w:val="24"/>
              </w:rPr>
            </w:pPr>
          </w:p>
        </w:tc>
      </w:tr>
      <w:tr>
        <w:tblPrEx>
          <w:tblCellMar>
            <w:top w:w="0" w:type="dxa"/>
            <w:left w:w="108" w:type="dxa"/>
            <w:bottom w:w="0" w:type="dxa"/>
            <w:right w:w="108" w:type="dxa"/>
          </w:tblCellMar>
        </w:tblPrEx>
        <w:trPr>
          <w:jc w:val="center"/>
        </w:trPr>
        <w:tc>
          <w:tcPr>
            <w:tcW w:w="1101" w:type="dxa"/>
            <w:vMerge w:val="continue"/>
            <w:tcBorders>
              <w:left w:val="single" w:color="auto" w:sz="4" w:space="0"/>
              <w:right w:val="single" w:color="auto" w:sz="4" w:space="0"/>
            </w:tcBorders>
            <w:noWrap w:val="0"/>
            <w:vAlign w:val="center"/>
          </w:tcPr>
          <w:p>
            <w:pPr>
              <w:spacing w:line="370" w:lineRule="exact"/>
              <w:jc w:val="center"/>
              <w:rPr>
                <w:rFonts w:ascii="Times New Roman" w:hAnsi="Times New Roman" w:eastAsia="仿宋_GB2312" w:cs="宋体"/>
                <w:kern w:val="0"/>
                <w:sz w:val="24"/>
                <w:szCs w:val="24"/>
              </w:rPr>
            </w:pPr>
          </w:p>
        </w:tc>
        <w:tc>
          <w:tcPr>
            <w:tcW w:w="1417" w:type="dxa"/>
            <w:vMerge w:val="continue"/>
            <w:tcBorders>
              <w:left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p>
        </w:tc>
        <w:tc>
          <w:tcPr>
            <w:tcW w:w="1594"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1</w:t>
            </w:r>
            <w:r>
              <w:rPr>
                <w:rFonts w:ascii="Times New Roman" w:hAnsi="Times New Roman" w:eastAsia="仿宋_GB2312" w:cs="宋体"/>
                <w:kern w:val="0"/>
                <w:sz w:val="24"/>
                <w:szCs w:val="24"/>
              </w:rPr>
              <w:t>0</w:t>
            </w:r>
            <w:r>
              <w:rPr>
                <w:rFonts w:hint="eastAsia" w:ascii="Times New Roman" w:hAnsi="Times New Roman" w:eastAsia="仿宋_GB2312" w:cs="宋体"/>
                <w:kern w:val="0"/>
                <w:sz w:val="24"/>
                <w:szCs w:val="24"/>
                <w:lang w:val="en-US" w:eastAsia="zh-CN"/>
              </w:rPr>
              <w:t>6</w:t>
            </w:r>
            <w:r>
              <w:rPr>
                <w:rFonts w:ascii="Times New Roman" w:hAnsi="Times New Roman" w:eastAsia="仿宋_GB2312" w:cs="宋体"/>
                <w:kern w:val="0"/>
                <w:sz w:val="24"/>
                <w:szCs w:val="24"/>
              </w:rPr>
              <w:t>.</w:t>
            </w:r>
            <w:r>
              <w:rPr>
                <w:rFonts w:hint="eastAsia" w:ascii="Times New Roman" w:hAnsi="Times New Roman" w:eastAsia="仿宋_GB2312" w:cs="宋体"/>
                <w:kern w:val="0"/>
                <w:sz w:val="24"/>
                <w:szCs w:val="24"/>
              </w:rPr>
              <w:t>黄酒</w:t>
            </w:r>
          </w:p>
        </w:tc>
        <w:tc>
          <w:tcPr>
            <w:tcW w:w="7355" w:type="dxa"/>
            <w:tcBorders>
              <w:top w:val="single" w:color="auto" w:sz="4" w:space="0"/>
              <w:left w:val="nil"/>
              <w:bottom w:val="single" w:color="auto" w:sz="4" w:space="0"/>
              <w:right w:val="single" w:color="auto" w:sz="4" w:space="0"/>
            </w:tcBorders>
            <w:noWrap w:val="0"/>
            <w:vAlign w:val="center"/>
          </w:tcPr>
          <w:p>
            <w:pPr>
              <w:widowControl/>
              <w:spacing w:line="37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黄酒</w:t>
            </w:r>
          </w:p>
        </w:tc>
        <w:tc>
          <w:tcPr>
            <w:tcW w:w="29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50" w:lineRule="exact"/>
              <w:jc w:val="left"/>
              <w:textAlignment w:val="auto"/>
              <w:rPr>
                <w:rFonts w:ascii="Times New Roman" w:hAnsi="Times New Roman" w:eastAsia="仿宋_GB2312" w:cs="宋体"/>
                <w:kern w:val="0"/>
                <w:sz w:val="24"/>
                <w:szCs w:val="24"/>
              </w:rPr>
            </w:pPr>
          </w:p>
        </w:tc>
      </w:tr>
      <w:tr>
        <w:tblPrEx>
          <w:tblCellMar>
            <w:top w:w="0" w:type="dxa"/>
            <w:left w:w="108" w:type="dxa"/>
            <w:bottom w:w="0" w:type="dxa"/>
            <w:right w:w="108" w:type="dxa"/>
          </w:tblCellMar>
        </w:tblPrEx>
        <w:trPr>
          <w:jc w:val="center"/>
        </w:trPr>
        <w:tc>
          <w:tcPr>
            <w:tcW w:w="1101" w:type="dxa"/>
            <w:vMerge w:val="continue"/>
            <w:tcBorders>
              <w:left w:val="single" w:color="auto" w:sz="4" w:space="0"/>
              <w:right w:val="single" w:color="auto" w:sz="4" w:space="0"/>
            </w:tcBorders>
            <w:noWrap w:val="0"/>
            <w:vAlign w:val="center"/>
          </w:tcPr>
          <w:p>
            <w:pPr>
              <w:spacing w:line="370" w:lineRule="exact"/>
              <w:jc w:val="center"/>
              <w:rPr>
                <w:rFonts w:ascii="Times New Roman" w:hAnsi="Times New Roman" w:eastAsia="仿宋_GB2312" w:cs="宋体"/>
                <w:kern w:val="0"/>
                <w:sz w:val="24"/>
                <w:szCs w:val="24"/>
              </w:rPr>
            </w:pPr>
          </w:p>
        </w:tc>
        <w:tc>
          <w:tcPr>
            <w:tcW w:w="1417" w:type="dxa"/>
            <w:vMerge w:val="continue"/>
            <w:tcBorders>
              <w:left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p>
        </w:tc>
        <w:tc>
          <w:tcPr>
            <w:tcW w:w="1594"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1</w:t>
            </w:r>
            <w:r>
              <w:rPr>
                <w:rFonts w:ascii="Times New Roman" w:hAnsi="Times New Roman" w:eastAsia="仿宋_GB2312" w:cs="宋体"/>
                <w:kern w:val="0"/>
                <w:sz w:val="24"/>
                <w:szCs w:val="24"/>
              </w:rPr>
              <w:t>0</w:t>
            </w:r>
            <w:r>
              <w:rPr>
                <w:rFonts w:hint="eastAsia" w:ascii="Times New Roman" w:hAnsi="Times New Roman" w:eastAsia="仿宋_GB2312" w:cs="宋体"/>
                <w:kern w:val="0"/>
                <w:sz w:val="24"/>
                <w:szCs w:val="24"/>
                <w:lang w:val="en-US" w:eastAsia="zh-CN"/>
              </w:rPr>
              <w:t>7</w:t>
            </w:r>
            <w:r>
              <w:rPr>
                <w:rFonts w:ascii="Times New Roman" w:hAnsi="Times New Roman" w:eastAsia="仿宋_GB2312" w:cs="宋体"/>
                <w:kern w:val="0"/>
                <w:sz w:val="24"/>
                <w:szCs w:val="24"/>
              </w:rPr>
              <w:t>.</w:t>
            </w:r>
            <w:r>
              <w:rPr>
                <w:rFonts w:hint="eastAsia" w:ascii="Times New Roman" w:hAnsi="Times New Roman" w:eastAsia="仿宋_GB2312" w:cs="宋体"/>
                <w:kern w:val="0"/>
                <w:sz w:val="24"/>
                <w:szCs w:val="24"/>
              </w:rPr>
              <w:t>其他酒</w:t>
            </w:r>
          </w:p>
        </w:tc>
        <w:tc>
          <w:tcPr>
            <w:tcW w:w="7355" w:type="dxa"/>
            <w:tcBorders>
              <w:top w:val="single" w:color="auto" w:sz="4" w:space="0"/>
              <w:left w:val="nil"/>
              <w:bottom w:val="single" w:color="auto" w:sz="4" w:space="0"/>
              <w:right w:val="single" w:color="auto" w:sz="4" w:space="0"/>
            </w:tcBorders>
            <w:noWrap w:val="0"/>
            <w:vAlign w:val="center"/>
          </w:tcPr>
          <w:p>
            <w:pPr>
              <w:widowControl/>
              <w:spacing w:line="37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配制酒；其他蒸馏酒；其他发酵酒</w:t>
            </w:r>
          </w:p>
        </w:tc>
        <w:tc>
          <w:tcPr>
            <w:tcW w:w="29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30" w:lineRule="exact"/>
              <w:jc w:val="left"/>
              <w:textAlignment w:val="auto"/>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配制酒（限于以白酒为配基，使用列入本目录中1-41的种植类产品或植株某部分）包括露酒、枸杞酒和枇杷酒等；</w:t>
            </w:r>
            <w:r>
              <w:rPr>
                <w:rFonts w:hint="eastAsia" w:ascii="Times New Roman" w:hAnsi="Times New Roman" w:eastAsia="仿宋_GB2312" w:cs="宋体"/>
                <w:kern w:val="0"/>
                <w:sz w:val="24"/>
                <w:szCs w:val="24"/>
              </w:rPr>
              <w:br w:type="textWrapping"/>
            </w:r>
            <w:r>
              <w:rPr>
                <w:rFonts w:hint="eastAsia" w:ascii="Times New Roman" w:hAnsi="Times New Roman" w:eastAsia="仿宋_GB2312" w:cs="宋体"/>
                <w:kern w:val="0"/>
                <w:sz w:val="24"/>
                <w:szCs w:val="24"/>
              </w:rPr>
              <w:t>其他蒸馏酒包括白兰地、威士忌、俄得克、朗姆酒、水果白兰地和水果蒸馏酒等；</w:t>
            </w:r>
            <w:r>
              <w:rPr>
                <w:rFonts w:hint="eastAsia" w:ascii="Times New Roman" w:hAnsi="Times New Roman" w:eastAsia="仿宋_GB2312" w:cs="宋体"/>
                <w:kern w:val="0"/>
                <w:sz w:val="24"/>
                <w:szCs w:val="24"/>
              </w:rPr>
              <w:br w:type="textWrapping"/>
            </w:r>
            <w:r>
              <w:rPr>
                <w:rFonts w:hint="eastAsia" w:ascii="Times New Roman" w:hAnsi="Times New Roman" w:eastAsia="仿宋_GB2312" w:cs="宋体"/>
                <w:kern w:val="0"/>
                <w:sz w:val="24"/>
                <w:szCs w:val="24"/>
              </w:rPr>
              <w:t>其他发酵酒包括清酒、米酒</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醪糟</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和奶酒等</w:t>
            </w:r>
          </w:p>
        </w:tc>
      </w:tr>
      <w:tr>
        <w:tblPrEx>
          <w:tblCellMar>
            <w:top w:w="0" w:type="dxa"/>
            <w:left w:w="108" w:type="dxa"/>
            <w:bottom w:w="0" w:type="dxa"/>
            <w:right w:w="108" w:type="dxa"/>
          </w:tblCellMar>
        </w:tblPrEx>
        <w:trPr>
          <w:trHeight w:val="243" w:hRule="atLeast"/>
          <w:jc w:val="center"/>
        </w:trPr>
        <w:tc>
          <w:tcPr>
            <w:tcW w:w="1101" w:type="dxa"/>
            <w:vMerge w:val="continue"/>
            <w:tcBorders>
              <w:left w:val="single" w:color="auto" w:sz="4" w:space="0"/>
              <w:bottom w:val="single" w:color="auto" w:sz="4" w:space="0"/>
              <w:right w:val="single" w:color="auto" w:sz="4" w:space="0"/>
            </w:tcBorders>
            <w:noWrap w:val="0"/>
            <w:vAlign w:val="center"/>
          </w:tcPr>
          <w:p>
            <w:pPr>
              <w:widowControl/>
              <w:spacing w:line="370" w:lineRule="exact"/>
              <w:jc w:val="center"/>
              <w:rPr>
                <w:rFonts w:ascii="Times New Roman" w:hAnsi="Times New Roman" w:eastAsia="仿宋_GB2312" w:cs="宋体"/>
                <w:kern w:val="0"/>
                <w:sz w:val="24"/>
                <w:szCs w:val="24"/>
              </w:rPr>
            </w:pPr>
          </w:p>
        </w:tc>
        <w:tc>
          <w:tcPr>
            <w:tcW w:w="1417" w:type="dxa"/>
            <w:vMerge w:val="continue"/>
            <w:tcBorders>
              <w:left w:val="single" w:color="auto" w:sz="4" w:space="0"/>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p>
        </w:tc>
        <w:tc>
          <w:tcPr>
            <w:tcW w:w="1594"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1</w:t>
            </w:r>
            <w:r>
              <w:rPr>
                <w:rFonts w:ascii="Times New Roman" w:hAnsi="Times New Roman" w:eastAsia="仿宋_GB2312" w:cs="宋体"/>
                <w:kern w:val="0"/>
                <w:sz w:val="24"/>
                <w:szCs w:val="24"/>
              </w:rPr>
              <w:t>0</w:t>
            </w:r>
            <w:r>
              <w:rPr>
                <w:rFonts w:hint="eastAsia" w:ascii="Times New Roman" w:hAnsi="Times New Roman" w:eastAsia="仿宋_GB2312" w:cs="宋体"/>
                <w:kern w:val="0"/>
                <w:sz w:val="24"/>
                <w:szCs w:val="24"/>
                <w:lang w:val="en-US" w:eastAsia="zh-CN"/>
              </w:rPr>
              <w:t>8</w:t>
            </w:r>
            <w:r>
              <w:rPr>
                <w:rFonts w:ascii="Times New Roman" w:hAnsi="Times New Roman" w:eastAsia="仿宋_GB2312" w:cs="宋体"/>
                <w:kern w:val="0"/>
                <w:sz w:val="24"/>
                <w:szCs w:val="24"/>
              </w:rPr>
              <w:t>.</w:t>
            </w:r>
            <w:r>
              <w:rPr>
                <w:rFonts w:hint="eastAsia" w:ascii="Times New Roman" w:hAnsi="Times New Roman" w:eastAsia="仿宋_GB2312" w:cs="宋体"/>
                <w:kern w:val="0"/>
                <w:sz w:val="24"/>
                <w:szCs w:val="24"/>
              </w:rPr>
              <w:t>食用酒精</w:t>
            </w:r>
          </w:p>
        </w:tc>
        <w:tc>
          <w:tcPr>
            <w:tcW w:w="7355" w:type="dxa"/>
            <w:tcBorders>
              <w:top w:val="single" w:color="auto" w:sz="4" w:space="0"/>
              <w:left w:val="nil"/>
              <w:bottom w:val="single" w:color="auto" w:sz="4" w:space="0"/>
              <w:right w:val="single" w:color="auto" w:sz="4" w:space="0"/>
            </w:tcBorders>
            <w:noWrap w:val="0"/>
            <w:vAlign w:val="center"/>
          </w:tcPr>
          <w:p>
            <w:pPr>
              <w:widowControl/>
              <w:spacing w:line="37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食用酒精</w:t>
            </w:r>
          </w:p>
        </w:tc>
        <w:tc>
          <w:tcPr>
            <w:tcW w:w="2999"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p>
        </w:tc>
      </w:tr>
      <w:tr>
        <w:trPr>
          <w:jc w:val="center"/>
        </w:trPr>
        <w:tc>
          <w:tcPr>
            <w:tcW w:w="1101" w:type="dxa"/>
            <w:vMerge w:val="restart"/>
            <w:tcBorders>
              <w:top w:val="single" w:color="auto" w:sz="4" w:space="0"/>
              <w:left w:val="single" w:color="auto" w:sz="4" w:space="0"/>
              <w:right w:val="single" w:color="auto" w:sz="4" w:space="0"/>
            </w:tcBorders>
            <w:noWrap w:val="0"/>
            <w:vAlign w:val="center"/>
          </w:tcPr>
          <w:p>
            <w:pPr>
              <w:widowControl/>
              <w:spacing w:line="370" w:lineRule="exact"/>
              <w:jc w:val="center"/>
              <w:rPr>
                <w:rFonts w:hint="default" w:ascii="Times New Roman" w:hAnsi="Times New Roman" w:eastAsia="仿宋_GB2312" w:cs="宋体"/>
                <w:kern w:val="0"/>
                <w:sz w:val="24"/>
                <w:szCs w:val="24"/>
                <w:lang w:val="en-US" w:eastAsia="zh-CN"/>
              </w:rPr>
            </w:pPr>
            <w:r>
              <w:rPr>
                <w:rFonts w:hint="eastAsia" w:ascii="Times New Roman" w:hAnsi="Times New Roman" w:eastAsia="仿宋_GB2312" w:cs="宋体"/>
                <w:kern w:val="0"/>
                <w:sz w:val="24"/>
                <w:szCs w:val="24"/>
                <w:lang w:val="en-US" w:eastAsia="zh-CN"/>
              </w:rPr>
              <w:t>32</w:t>
            </w:r>
          </w:p>
        </w:tc>
        <w:tc>
          <w:tcPr>
            <w:tcW w:w="1417" w:type="dxa"/>
            <w:vMerge w:val="restart"/>
            <w:tcBorders>
              <w:top w:val="single" w:color="auto" w:sz="4" w:space="0"/>
              <w:left w:val="single" w:color="auto" w:sz="4" w:space="0"/>
              <w:right w:val="single" w:color="auto" w:sz="4" w:space="0"/>
            </w:tcBorders>
            <w:noWrap w:val="0"/>
            <w:vAlign w:val="center"/>
          </w:tcPr>
          <w:p>
            <w:pPr>
              <w:widowControl/>
              <w:spacing w:line="370" w:lineRule="exact"/>
              <w:jc w:val="center"/>
              <w:rPr>
                <w:rFonts w:ascii="Times New Roman" w:hAnsi="Times New Roman" w:eastAsia="仿宋_GB2312" w:cs="宋体"/>
                <w:kern w:val="0"/>
                <w:sz w:val="24"/>
                <w:szCs w:val="24"/>
              </w:rPr>
            </w:pPr>
            <w:bookmarkStart w:id="8" w:name="OLE_LINK16"/>
            <w:r>
              <w:rPr>
                <w:rFonts w:hint="eastAsia" w:ascii="Times New Roman" w:hAnsi="Times New Roman" w:eastAsia="仿宋_GB2312" w:cs="宋体"/>
                <w:kern w:val="0"/>
                <w:sz w:val="24"/>
                <w:szCs w:val="24"/>
              </w:rPr>
              <w:t>蔬菜制品</w:t>
            </w:r>
            <w:bookmarkEnd w:id="8"/>
          </w:p>
        </w:tc>
        <w:tc>
          <w:tcPr>
            <w:tcW w:w="1594"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1</w:t>
            </w:r>
            <w:r>
              <w:rPr>
                <w:rFonts w:ascii="Times New Roman" w:hAnsi="Times New Roman" w:eastAsia="仿宋_GB2312" w:cs="宋体"/>
                <w:kern w:val="0"/>
                <w:sz w:val="24"/>
                <w:szCs w:val="24"/>
              </w:rPr>
              <w:t>0</w:t>
            </w:r>
            <w:r>
              <w:rPr>
                <w:rFonts w:hint="eastAsia" w:ascii="Times New Roman" w:hAnsi="Times New Roman" w:eastAsia="仿宋_GB2312" w:cs="宋体"/>
                <w:kern w:val="0"/>
                <w:sz w:val="24"/>
                <w:szCs w:val="24"/>
                <w:lang w:val="en-US" w:eastAsia="zh-CN"/>
              </w:rPr>
              <w:t>9</w:t>
            </w:r>
            <w:r>
              <w:rPr>
                <w:rFonts w:ascii="Times New Roman" w:hAnsi="Times New Roman" w:eastAsia="仿宋_GB2312" w:cs="宋体"/>
                <w:kern w:val="0"/>
                <w:sz w:val="24"/>
                <w:szCs w:val="24"/>
              </w:rPr>
              <w:t>.</w:t>
            </w:r>
            <w:r>
              <w:rPr>
                <w:rFonts w:hint="eastAsia" w:ascii="Times New Roman" w:hAnsi="Times New Roman" w:eastAsia="仿宋_GB2312" w:cs="宋体"/>
                <w:kern w:val="0"/>
                <w:sz w:val="24"/>
                <w:szCs w:val="24"/>
              </w:rPr>
              <w:t>酱腌菜及保藏蔬菜</w:t>
            </w:r>
          </w:p>
        </w:tc>
        <w:tc>
          <w:tcPr>
            <w:tcW w:w="7355" w:type="dxa"/>
            <w:tcBorders>
              <w:top w:val="single" w:color="auto" w:sz="4" w:space="0"/>
              <w:left w:val="nil"/>
              <w:bottom w:val="single" w:color="auto" w:sz="4" w:space="0"/>
              <w:right w:val="single" w:color="auto" w:sz="4" w:space="0"/>
            </w:tcBorders>
            <w:noWrap w:val="0"/>
            <w:vAlign w:val="center"/>
          </w:tcPr>
          <w:p>
            <w:pPr>
              <w:widowControl/>
              <w:spacing w:line="37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酱腌菜；保藏蔬菜</w:t>
            </w:r>
          </w:p>
        </w:tc>
        <w:tc>
          <w:tcPr>
            <w:tcW w:w="2999"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酱腌菜包括调味榨菜、腌萝卜、腌豇豆、酱渍菜、虾油渍菜和盐水渍菜等</w:t>
            </w:r>
          </w:p>
        </w:tc>
      </w:tr>
      <w:tr>
        <w:tblPrEx>
          <w:tblCellMar>
            <w:top w:w="0" w:type="dxa"/>
            <w:left w:w="108" w:type="dxa"/>
            <w:bottom w:w="0" w:type="dxa"/>
            <w:right w:w="108" w:type="dxa"/>
          </w:tblCellMar>
        </w:tblPrEx>
        <w:trPr>
          <w:jc w:val="center"/>
        </w:trPr>
        <w:tc>
          <w:tcPr>
            <w:tcW w:w="1101" w:type="dxa"/>
            <w:vMerge w:val="continue"/>
            <w:tcBorders>
              <w:left w:val="single" w:color="auto" w:sz="4" w:space="0"/>
              <w:right w:val="single" w:color="auto" w:sz="4" w:space="0"/>
            </w:tcBorders>
            <w:noWrap w:val="0"/>
            <w:vAlign w:val="center"/>
          </w:tcPr>
          <w:p>
            <w:pPr>
              <w:spacing w:line="370" w:lineRule="exact"/>
              <w:jc w:val="center"/>
              <w:rPr>
                <w:rFonts w:ascii="Times New Roman" w:hAnsi="Times New Roman" w:eastAsia="仿宋_GB2312" w:cs="宋体"/>
                <w:kern w:val="0"/>
                <w:sz w:val="24"/>
                <w:szCs w:val="24"/>
              </w:rPr>
            </w:pPr>
          </w:p>
        </w:tc>
        <w:tc>
          <w:tcPr>
            <w:tcW w:w="1417" w:type="dxa"/>
            <w:vMerge w:val="continue"/>
            <w:tcBorders>
              <w:left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p>
        </w:tc>
        <w:tc>
          <w:tcPr>
            <w:tcW w:w="1594"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lang w:val="en-US" w:eastAsia="zh-CN"/>
              </w:rPr>
              <w:t>110</w:t>
            </w:r>
            <w:r>
              <w:rPr>
                <w:rFonts w:ascii="Times New Roman" w:hAnsi="Times New Roman" w:eastAsia="仿宋_GB2312" w:cs="宋体"/>
                <w:kern w:val="0"/>
                <w:sz w:val="24"/>
                <w:szCs w:val="24"/>
              </w:rPr>
              <w:t>.</w:t>
            </w:r>
            <w:r>
              <w:rPr>
                <w:rFonts w:hint="eastAsia" w:ascii="Times New Roman" w:hAnsi="Times New Roman" w:eastAsia="仿宋_GB2312" w:cs="宋体"/>
                <w:kern w:val="0"/>
                <w:sz w:val="24"/>
                <w:szCs w:val="24"/>
              </w:rPr>
              <w:t>蔬菜干制品</w:t>
            </w:r>
          </w:p>
        </w:tc>
        <w:tc>
          <w:tcPr>
            <w:tcW w:w="7355" w:type="dxa"/>
            <w:tcBorders>
              <w:top w:val="single" w:color="auto" w:sz="4" w:space="0"/>
              <w:left w:val="nil"/>
              <w:bottom w:val="single" w:color="auto" w:sz="4" w:space="0"/>
              <w:right w:val="single" w:color="auto" w:sz="4" w:space="0"/>
            </w:tcBorders>
            <w:noWrap w:val="0"/>
            <w:vAlign w:val="center"/>
          </w:tcPr>
          <w:p>
            <w:pPr>
              <w:widowControl/>
              <w:spacing w:line="37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自然干制蔬菜；热风干燥蔬菜；冷冻干燥蔬菜；蔬菜脆片；蔬菜粉及制品</w:t>
            </w:r>
          </w:p>
        </w:tc>
        <w:tc>
          <w:tcPr>
            <w:tcW w:w="2999"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p>
        </w:tc>
      </w:tr>
      <w:tr>
        <w:trPr>
          <w:jc w:val="center"/>
        </w:trPr>
        <w:tc>
          <w:tcPr>
            <w:tcW w:w="1101" w:type="dxa"/>
            <w:vMerge w:val="continue"/>
            <w:tcBorders>
              <w:left w:val="single" w:color="auto" w:sz="4" w:space="0"/>
              <w:right w:val="single" w:color="auto" w:sz="4" w:space="0"/>
            </w:tcBorders>
            <w:noWrap w:val="0"/>
            <w:vAlign w:val="center"/>
          </w:tcPr>
          <w:p>
            <w:pPr>
              <w:spacing w:line="370" w:lineRule="exact"/>
              <w:jc w:val="center"/>
              <w:rPr>
                <w:rFonts w:ascii="Times New Roman" w:hAnsi="Times New Roman" w:eastAsia="仿宋_GB2312" w:cs="宋体"/>
                <w:kern w:val="0"/>
                <w:sz w:val="24"/>
                <w:szCs w:val="24"/>
              </w:rPr>
            </w:pPr>
          </w:p>
        </w:tc>
        <w:tc>
          <w:tcPr>
            <w:tcW w:w="1417" w:type="dxa"/>
            <w:vMerge w:val="continue"/>
            <w:tcBorders>
              <w:left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p>
        </w:tc>
        <w:tc>
          <w:tcPr>
            <w:tcW w:w="1594"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1</w:t>
            </w:r>
            <w:r>
              <w:rPr>
                <w:rFonts w:ascii="Times New Roman" w:hAnsi="Times New Roman" w:eastAsia="仿宋_GB2312" w:cs="宋体"/>
                <w:kern w:val="0"/>
                <w:sz w:val="24"/>
                <w:szCs w:val="24"/>
              </w:rPr>
              <w:t>1</w:t>
            </w:r>
            <w:r>
              <w:rPr>
                <w:rFonts w:hint="eastAsia" w:ascii="Times New Roman" w:hAnsi="Times New Roman" w:eastAsia="仿宋_GB2312" w:cs="宋体"/>
                <w:kern w:val="0"/>
                <w:sz w:val="24"/>
                <w:szCs w:val="24"/>
                <w:lang w:val="en-US" w:eastAsia="zh-CN"/>
              </w:rPr>
              <w:t>1</w:t>
            </w:r>
            <w:r>
              <w:rPr>
                <w:rFonts w:ascii="Times New Roman" w:hAnsi="Times New Roman" w:eastAsia="仿宋_GB2312" w:cs="宋体"/>
                <w:kern w:val="0"/>
                <w:sz w:val="24"/>
                <w:szCs w:val="24"/>
              </w:rPr>
              <w:t>.</w:t>
            </w:r>
            <w:r>
              <w:rPr>
                <w:rFonts w:hint="eastAsia" w:ascii="Times New Roman" w:hAnsi="Times New Roman" w:eastAsia="仿宋_GB2312" w:cs="宋体"/>
                <w:kern w:val="0"/>
                <w:sz w:val="24"/>
                <w:szCs w:val="24"/>
              </w:rPr>
              <w:t>食用菌制品</w:t>
            </w:r>
          </w:p>
        </w:tc>
        <w:tc>
          <w:tcPr>
            <w:tcW w:w="7355" w:type="dxa"/>
            <w:tcBorders>
              <w:top w:val="single" w:color="auto" w:sz="4" w:space="0"/>
              <w:left w:val="nil"/>
              <w:bottom w:val="single" w:color="auto" w:sz="4" w:space="0"/>
              <w:right w:val="single" w:color="auto" w:sz="4" w:space="0"/>
            </w:tcBorders>
            <w:noWrap w:val="0"/>
            <w:vAlign w:val="center"/>
          </w:tcPr>
          <w:p>
            <w:pPr>
              <w:widowControl/>
              <w:spacing w:line="37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干制食用菌；腌渍食用菌</w:t>
            </w:r>
          </w:p>
        </w:tc>
        <w:tc>
          <w:tcPr>
            <w:tcW w:w="2999"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p>
        </w:tc>
      </w:tr>
      <w:tr>
        <w:tblPrEx>
          <w:tblCellMar>
            <w:top w:w="0" w:type="dxa"/>
            <w:left w:w="108" w:type="dxa"/>
            <w:bottom w:w="0" w:type="dxa"/>
            <w:right w:w="108" w:type="dxa"/>
          </w:tblCellMar>
        </w:tblPrEx>
        <w:trPr>
          <w:jc w:val="center"/>
        </w:trPr>
        <w:tc>
          <w:tcPr>
            <w:tcW w:w="1101" w:type="dxa"/>
            <w:vMerge w:val="continue"/>
            <w:tcBorders>
              <w:left w:val="single" w:color="auto" w:sz="4" w:space="0"/>
              <w:bottom w:val="single" w:color="auto" w:sz="4" w:space="0"/>
              <w:right w:val="single" w:color="auto" w:sz="4" w:space="0"/>
            </w:tcBorders>
            <w:noWrap w:val="0"/>
            <w:vAlign w:val="center"/>
          </w:tcPr>
          <w:p>
            <w:pPr>
              <w:widowControl/>
              <w:spacing w:line="370" w:lineRule="exact"/>
              <w:jc w:val="center"/>
              <w:rPr>
                <w:rFonts w:ascii="Times New Roman" w:hAnsi="Times New Roman" w:eastAsia="仿宋_GB2312" w:cs="宋体"/>
                <w:kern w:val="0"/>
                <w:sz w:val="24"/>
                <w:szCs w:val="24"/>
              </w:rPr>
            </w:pPr>
            <w:bookmarkStart w:id="9" w:name="_Hlk121290214"/>
          </w:p>
        </w:tc>
        <w:tc>
          <w:tcPr>
            <w:tcW w:w="1417" w:type="dxa"/>
            <w:vMerge w:val="continue"/>
            <w:tcBorders>
              <w:left w:val="single" w:color="auto" w:sz="4" w:space="0"/>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p>
        </w:tc>
        <w:tc>
          <w:tcPr>
            <w:tcW w:w="1594"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1</w:t>
            </w:r>
            <w:r>
              <w:rPr>
                <w:rFonts w:ascii="Times New Roman" w:hAnsi="Times New Roman" w:eastAsia="仿宋_GB2312" w:cs="宋体"/>
                <w:kern w:val="0"/>
                <w:sz w:val="24"/>
                <w:szCs w:val="24"/>
              </w:rPr>
              <w:t>1</w:t>
            </w:r>
            <w:r>
              <w:rPr>
                <w:rFonts w:hint="eastAsia" w:ascii="Times New Roman" w:hAnsi="Times New Roman" w:eastAsia="仿宋_GB2312" w:cs="宋体"/>
                <w:kern w:val="0"/>
                <w:sz w:val="24"/>
                <w:szCs w:val="24"/>
                <w:lang w:val="en-US" w:eastAsia="zh-CN"/>
              </w:rPr>
              <w:t>2</w:t>
            </w:r>
            <w:r>
              <w:rPr>
                <w:rFonts w:ascii="Times New Roman" w:hAnsi="Times New Roman" w:eastAsia="仿宋_GB2312" w:cs="宋体"/>
                <w:kern w:val="0"/>
                <w:sz w:val="24"/>
                <w:szCs w:val="24"/>
              </w:rPr>
              <w:t>.</w:t>
            </w:r>
            <w:r>
              <w:rPr>
                <w:rFonts w:hint="eastAsia" w:ascii="Times New Roman" w:hAnsi="Times New Roman" w:eastAsia="仿宋_GB2312" w:cs="宋体"/>
                <w:kern w:val="0"/>
                <w:sz w:val="24"/>
                <w:szCs w:val="24"/>
              </w:rPr>
              <w:t>其他蔬菜制品</w:t>
            </w:r>
          </w:p>
        </w:tc>
        <w:tc>
          <w:tcPr>
            <w:tcW w:w="7355" w:type="dxa"/>
            <w:tcBorders>
              <w:top w:val="single" w:color="auto" w:sz="4" w:space="0"/>
              <w:left w:val="nil"/>
              <w:bottom w:val="single" w:color="auto" w:sz="4" w:space="0"/>
              <w:right w:val="single" w:color="auto" w:sz="4" w:space="0"/>
            </w:tcBorders>
            <w:noWrap w:val="0"/>
            <w:vAlign w:val="center"/>
          </w:tcPr>
          <w:p>
            <w:pPr>
              <w:widowControl/>
              <w:spacing w:line="37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黑蒜</w:t>
            </w:r>
          </w:p>
        </w:tc>
        <w:tc>
          <w:tcPr>
            <w:tcW w:w="2999"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p>
        </w:tc>
      </w:tr>
      <w:bookmarkEnd w:id="9"/>
      <w:tr>
        <w:tblPrEx>
          <w:tblCellMar>
            <w:top w:w="0" w:type="dxa"/>
            <w:left w:w="108" w:type="dxa"/>
            <w:bottom w:w="0" w:type="dxa"/>
            <w:right w:w="108" w:type="dxa"/>
          </w:tblCellMar>
        </w:tblPrEx>
        <w:trPr>
          <w:trHeight w:val="556" w:hRule="atLeast"/>
          <w:jc w:val="center"/>
        </w:trPr>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center"/>
              <w:rPr>
                <w:rFonts w:hint="default" w:ascii="Times New Roman" w:hAnsi="Times New Roman" w:eastAsia="仿宋_GB2312" w:cs="宋体"/>
                <w:kern w:val="0"/>
                <w:sz w:val="24"/>
                <w:szCs w:val="24"/>
                <w:lang w:val="en-US" w:eastAsia="zh-CN"/>
              </w:rPr>
            </w:pPr>
            <w:r>
              <w:rPr>
                <w:rFonts w:hint="eastAsia" w:ascii="Times New Roman" w:hAnsi="Times New Roman" w:eastAsia="仿宋_GB2312" w:cs="宋体"/>
                <w:kern w:val="0"/>
                <w:sz w:val="24"/>
                <w:szCs w:val="24"/>
                <w:lang w:val="en-US" w:eastAsia="zh-CN"/>
              </w:rPr>
              <w:t>33</w:t>
            </w:r>
          </w:p>
        </w:tc>
        <w:tc>
          <w:tcPr>
            <w:tcW w:w="1417" w:type="dxa"/>
            <w:tcBorders>
              <w:top w:val="single" w:color="auto" w:sz="4" w:space="0"/>
              <w:left w:val="nil"/>
              <w:bottom w:val="single" w:color="auto" w:sz="4" w:space="0"/>
              <w:right w:val="single" w:color="auto" w:sz="4" w:space="0"/>
            </w:tcBorders>
            <w:noWrap w:val="0"/>
            <w:vAlign w:val="center"/>
          </w:tcPr>
          <w:p>
            <w:pPr>
              <w:widowControl/>
              <w:spacing w:line="370" w:lineRule="exact"/>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水果制品</w:t>
            </w:r>
          </w:p>
        </w:tc>
        <w:tc>
          <w:tcPr>
            <w:tcW w:w="1594"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1</w:t>
            </w:r>
            <w:r>
              <w:rPr>
                <w:rFonts w:ascii="Times New Roman" w:hAnsi="Times New Roman" w:eastAsia="仿宋_GB2312" w:cs="宋体"/>
                <w:kern w:val="0"/>
                <w:sz w:val="24"/>
                <w:szCs w:val="24"/>
              </w:rPr>
              <w:t>1</w:t>
            </w:r>
            <w:r>
              <w:rPr>
                <w:rFonts w:hint="eastAsia" w:ascii="Times New Roman" w:hAnsi="Times New Roman" w:eastAsia="仿宋_GB2312" w:cs="宋体"/>
                <w:kern w:val="0"/>
                <w:sz w:val="24"/>
                <w:szCs w:val="24"/>
                <w:lang w:val="en-US" w:eastAsia="zh-CN"/>
              </w:rPr>
              <w:t>3</w:t>
            </w:r>
            <w:r>
              <w:rPr>
                <w:rFonts w:ascii="Times New Roman" w:hAnsi="Times New Roman" w:eastAsia="仿宋_GB2312" w:cs="宋体"/>
                <w:kern w:val="0"/>
                <w:sz w:val="24"/>
                <w:szCs w:val="24"/>
              </w:rPr>
              <w:t>.</w:t>
            </w:r>
            <w:r>
              <w:rPr>
                <w:rFonts w:hint="eastAsia" w:ascii="Times New Roman" w:hAnsi="Times New Roman" w:eastAsia="仿宋_GB2312" w:cs="宋体"/>
                <w:kern w:val="0"/>
                <w:sz w:val="24"/>
                <w:szCs w:val="24"/>
              </w:rPr>
              <w:t>水果制品</w:t>
            </w:r>
          </w:p>
        </w:tc>
        <w:tc>
          <w:tcPr>
            <w:tcW w:w="7355" w:type="dxa"/>
            <w:tcBorders>
              <w:top w:val="single" w:color="auto" w:sz="4" w:space="0"/>
              <w:left w:val="nil"/>
              <w:bottom w:val="single" w:color="auto" w:sz="4" w:space="0"/>
              <w:right w:val="single" w:color="auto" w:sz="4" w:space="0"/>
            </w:tcBorders>
            <w:noWrap w:val="0"/>
            <w:vAlign w:val="center"/>
          </w:tcPr>
          <w:p>
            <w:pPr>
              <w:widowControl/>
              <w:spacing w:line="37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水果干制品；果酱</w:t>
            </w:r>
          </w:p>
        </w:tc>
        <w:tc>
          <w:tcPr>
            <w:tcW w:w="2999"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p>
        </w:tc>
      </w:tr>
      <w:tr>
        <w:tblPrEx>
          <w:tblCellMar>
            <w:top w:w="0" w:type="dxa"/>
            <w:left w:w="108" w:type="dxa"/>
            <w:bottom w:w="0" w:type="dxa"/>
            <w:right w:w="108" w:type="dxa"/>
          </w:tblCellMar>
        </w:tblPrEx>
        <w:trPr>
          <w:jc w:val="center"/>
        </w:trPr>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center"/>
              <w:rPr>
                <w:rFonts w:hint="default" w:ascii="Times New Roman" w:hAnsi="Times New Roman" w:eastAsia="仿宋_GB2312" w:cs="宋体"/>
                <w:kern w:val="0"/>
                <w:sz w:val="24"/>
                <w:szCs w:val="24"/>
                <w:lang w:val="en-US" w:eastAsia="zh-CN"/>
              </w:rPr>
            </w:pPr>
            <w:r>
              <w:rPr>
                <w:rFonts w:hint="eastAsia" w:ascii="Times New Roman" w:hAnsi="Times New Roman" w:eastAsia="仿宋_GB2312" w:cs="宋体"/>
                <w:kern w:val="0"/>
                <w:sz w:val="24"/>
                <w:szCs w:val="24"/>
                <w:lang w:val="en-US" w:eastAsia="zh-CN"/>
              </w:rPr>
              <w:t>34</w:t>
            </w:r>
          </w:p>
        </w:tc>
        <w:tc>
          <w:tcPr>
            <w:tcW w:w="1417" w:type="dxa"/>
            <w:tcBorders>
              <w:top w:val="single" w:color="auto" w:sz="4" w:space="0"/>
              <w:left w:val="nil"/>
              <w:bottom w:val="single" w:color="auto" w:sz="4" w:space="0"/>
              <w:right w:val="single" w:color="auto" w:sz="4" w:space="0"/>
            </w:tcBorders>
            <w:noWrap w:val="0"/>
            <w:vAlign w:val="center"/>
          </w:tcPr>
          <w:p>
            <w:pPr>
              <w:widowControl/>
              <w:spacing w:line="370" w:lineRule="exact"/>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炒货食品及坚果制品</w:t>
            </w:r>
          </w:p>
        </w:tc>
        <w:tc>
          <w:tcPr>
            <w:tcW w:w="1594"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bookmarkStart w:id="10" w:name="OLE_LINK7"/>
            <w:r>
              <w:rPr>
                <w:rFonts w:hint="eastAsia" w:ascii="Times New Roman" w:hAnsi="Times New Roman" w:eastAsia="仿宋_GB2312" w:cs="宋体"/>
                <w:kern w:val="0"/>
                <w:sz w:val="24"/>
                <w:szCs w:val="24"/>
              </w:rPr>
              <w:t>1</w:t>
            </w:r>
            <w:r>
              <w:rPr>
                <w:rFonts w:ascii="Times New Roman" w:hAnsi="Times New Roman" w:eastAsia="仿宋_GB2312" w:cs="宋体"/>
                <w:kern w:val="0"/>
                <w:sz w:val="24"/>
                <w:szCs w:val="24"/>
              </w:rPr>
              <w:t>1</w:t>
            </w:r>
            <w:r>
              <w:rPr>
                <w:rFonts w:hint="eastAsia" w:ascii="Times New Roman" w:hAnsi="Times New Roman" w:eastAsia="仿宋_GB2312" w:cs="宋体"/>
                <w:kern w:val="0"/>
                <w:sz w:val="24"/>
                <w:szCs w:val="24"/>
                <w:lang w:val="en-US" w:eastAsia="zh-CN"/>
              </w:rPr>
              <w:t>4</w:t>
            </w:r>
            <w:r>
              <w:rPr>
                <w:rFonts w:ascii="Times New Roman" w:hAnsi="Times New Roman" w:eastAsia="仿宋_GB2312" w:cs="宋体"/>
                <w:kern w:val="0"/>
                <w:sz w:val="24"/>
                <w:szCs w:val="24"/>
              </w:rPr>
              <w:t>.</w:t>
            </w:r>
            <w:bookmarkEnd w:id="10"/>
            <w:r>
              <w:rPr>
                <w:rFonts w:hint="eastAsia" w:ascii="Times New Roman" w:hAnsi="Times New Roman" w:eastAsia="仿宋_GB2312" w:cs="宋体"/>
                <w:kern w:val="0"/>
                <w:sz w:val="24"/>
                <w:szCs w:val="24"/>
              </w:rPr>
              <w:t>炒货食品及坚果制品</w:t>
            </w:r>
          </w:p>
        </w:tc>
        <w:tc>
          <w:tcPr>
            <w:tcW w:w="7355" w:type="dxa"/>
            <w:tcBorders>
              <w:top w:val="single" w:color="auto" w:sz="4" w:space="0"/>
              <w:left w:val="nil"/>
              <w:bottom w:val="single" w:color="auto" w:sz="4" w:space="0"/>
              <w:right w:val="single" w:color="auto" w:sz="4" w:space="0"/>
            </w:tcBorders>
            <w:noWrap w:val="0"/>
            <w:vAlign w:val="center"/>
          </w:tcPr>
          <w:p>
            <w:pPr>
              <w:widowControl/>
              <w:spacing w:line="37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烘炒类食品及坚果制品；油炸类食品及坚果制品；其他炒货食品及坚果制品</w:t>
            </w:r>
          </w:p>
        </w:tc>
        <w:tc>
          <w:tcPr>
            <w:tcW w:w="2999"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p>
        </w:tc>
      </w:tr>
      <w:tr>
        <w:tblPrEx>
          <w:tblCellMar>
            <w:top w:w="0" w:type="dxa"/>
            <w:left w:w="108" w:type="dxa"/>
            <w:bottom w:w="0" w:type="dxa"/>
            <w:right w:w="108" w:type="dxa"/>
          </w:tblCellMar>
        </w:tblPrEx>
        <w:trPr>
          <w:jc w:val="center"/>
        </w:trPr>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center"/>
              <w:rPr>
                <w:rFonts w:hint="default" w:ascii="Times New Roman" w:hAnsi="Times New Roman" w:eastAsia="仿宋_GB2312" w:cs="宋体"/>
                <w:kern w:val="0"/>
                <w:sz w:val="24"/>
                <w:szCs w:val="24"/>
                <w:lang w:val="en-US" w:eastAsia="zh-CN"/>
              </w:rPr>
            </w:pPr>
            <w:r>
              <w:rPr>
                <w:rFonts w:hint="eastAsia" w:ascii="Times New Roman" w:hAnsi="Times New Roman" w:eastAsia="仿宋_GB2312" w:cs="宋体"/>
                <w:kern w:val="0"/>
                <w:sz w:val="24"/>
                <w:szCs w:val="24"/>
                <w:lang w:val="en-US" w:eastAsia="zh-CN"/>
              </w:rPr>
              <w:t>35</w:t>
            </w:r>
          </w:p>
        </w:tc>
        <w:tc>
          <w:tcPr>
            <w:tcW w:w="1417" w:type="dxa"/>
            <w:tcBorders>
              <w:top w:val="single" w:color="auto" w:sz="4" w:space="0"/>
              <w:left w:val="nil"/>
              <w:bottom w:val="single" w:color="auto" w:sz="4" w:space="0"/>
              <w:right w:val="single" w:color="auto" w:sz="4" w:space="0"/>
            </w:tcBorders>
            <w:noWrap/>
            <w:vAlign w:val="center"/>
          </w:tcPr>
          <w:p>
            <w:pPr>
              <w:widowControl/>
              <w:spacing w:line="370" w:lineRule="exact"/>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蛋制品</w:t>
            </w:r>
          </w:p>
        </w:tc>
        <w:tc>
          <w:tcPr>
            <w:tcW w:w="1594" w:type="dxa"/>
            <w:tcBorders>
              <w:top w:val="single" w:color="auto" w:sz="4" w:space="0"/>
              <w:left w:val="nil"/>
              <w:bottom w:val="single" w:color="auto" w:sz="4" w:space="0"/>
              <w:right w:val="single" w:color="auto" w:sz="4" w:space="0"/>
            </w:tcBorders>
            <w:noWrap/>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1</w:t>
            </w:r>
            <w:r>
              <w:rPr>
                <w:rFonts w:ascii="Times New Roman" w:hAnsi="Times New Roman" w:eastAsia="仿宋_GB2312" w:cs="宋体"/>
                <w:kern w:val="0"/>
                <w:sz w:val="24"/>
                <w:szCs w:val="24"/>
              </w:rPr>
              <w:t>1</w:t>
            </w:r>
            <w:r>
              <w:rPr>
                <w:rFonts w:hint="eastAsia" w:ascii="Times New Roman" w:hAnsi="Times New Roman" w:eastAsia="仿宋_GB2312" w:cs="宋体"/>
                <w:kern w:val="0"/>
                <w:sz w:val="24"/>
                <w:szCs w:val="24"/>
                <w:lang w:val="en-US" w:eastAsia="zh-CN"/>
              </w:rPr>
              <w:t>5</w:t>
            </w:r>
            <w:r>
              <w:rPr>
                <w:rFonts w:ascii="Times New Roman" w:hAnsi="Times New Roman" w:eastAsia="仿宋_GB2312" w:cs="宋体"/>
                <w:kern w:val="0"/>
                <w:sz w:val="24"/>
                <w:szCs w:val="24"/>
              </w:rPr>
              <w:t>.</w:t>
            </w:r>
            <w:r>
              <w:rPr>
                <w:rFonts w:hint="eastAsia" w:ascii="Times New Roman" w:hAnsi="Times New Roman" w:eastAsia="仿宋_GB2312" w:cs="宋体"/>
                <w:kern w:val="0"/>
                <w:sz w:val="24"/>
                <w:szCs w:val="24"/>
              </w:rPr>
              <w:t>蛋制品</w:t>
            </w:r>
          </w:p>
        </w:tc>
        <w:tc>
          <w:tcPr>
            <w:tcW w:w="7355" w:type="dxa"/>
            <w:tcBorders>
              <w:top w:val="single" w:color="auto" w:sz="4" w:space="0"/>
              <w:left w:val="nil"/>
              <w:bottom w:val="single" w:color="auto" w:sz="4" w:space="0"/>
              <w:right w:val="single" w:color="auto" w:sz="4" w:space="0"/>
            </w:tcBorders>
            <w:noWrap w:val="0"/>
            <w:vAlign w:val="center"/>
          </w:tcPr>
          <w:p>
            <w:pPr>
              <w:widowControl/>
              <w:spacing w:line="37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再制蛋类</w:t>
            </w:r>
          </w:p>
        </w:tc>
        <w:tc>
          <w:tcPr>
            <w:tcW w:w="2999"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包括皮蛋、咸蛋、糟蛋、卤蛋和咸蛋黄等</w:t>
            </w:r>
          </w:p>
        </w:tc>
      </w:tr>
      <w:tr>
        <w:tblPrEx>
          <w:tblCellMar>
            <w:top w:w="0" w:type="dxa"/>
            <w:left w:w="108" w:type="dxa"/>
            <w:bottom w:w="0" w:type="dxa"/>
            <w:right w:w="108" w:type="dxa"/>
          </w:tblCellMar>
        </w:tblPrEx>
        <w:trPr>
          <w:jc w:val="center"/>
        </w:trPr>
        <w:tc>
          <w:tcPr>
            <w:tcW w:w="1101" w:type="dxa"/>
            <w:vMerge w:val="restart"/>
            <w:tcBorders>
              <w:top w:val="single" w:color="auto" w:sz="4" w:space="0"/>
              <w:left w:val="single" w:color="auto" w:sz="4" w:space="0"/>
              <w:right w:val="single" w:color="auto" w:sz="4" w:space="0"/>
            </w:tcBorders>
            <w:noWrap w:val="0"/>
            <w:vAlign w:val="center"/>
          </w:tcPr>
          <w:p>
            <w:pPr>
              <w:widowControl/>
              <w:spacing w:line="370" w:lineRule="exact"/>
              <w:jc w:val="center"/>
              <w:rPr>
                <w:rFonts w:hint="default" w:ascii="Times New Roman" w:hAnsi="Times New Roman" w:eastAsia="仿宋_GB2312" w:cs="宋体"/>
                <w:kern w:val="0"/>
                <w:sz w:val="24"/>
                <w:szCs w:val="24"/>
                <w:lang w:val="en-US" w:eastAsia="zh-CN"/>
              </w:rPr>
            </w:pPr>
            <w:r>
              <w:rPr>
                <w:rFonts w:hint="eastAsia" w:ascii="Times New Roman" w:hAnsi="Times New Roman" w:eastAsia="仿宋_GB2312" w:cs="宋体"/>
                <w:kern w:val="0"/>
                <w:sz w:val="24"/>
                <w:szCs w:val="24"/>
                <w:lang w:val="en-US" w:eastAsia="zh-CN"/>
              </w:rPr>
              <w:t>36</w:t>
            </w:r>
          </w:p>
        </w:tc>
        <w:tc>
          <w:tcPr>
            <w:tcW w:w="141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可可及焙烤咖啡产品</w:t>
            </w:r>
          </w:p>
        </w:tc>
        <w:tc>
          <w:tcPr>
            <w:tcW w:w="1594" w:type="dxa"/>
            <w:tcBorders>
              <w:top w:val="single" w:color="auto" w:sz="4" w:space="0"/>
              <w:left w:val="nil"/>
              <w:bottom w:val="single" w:color="auto" w:sz="4" w:space="0"/>
              <w:right w:val="single" w:color="auto" w:sz="4" w:space="0"/>
            </w:tcBorders>
            <w:noWrap/>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1</w:t>
            </w:r>
            <w:r>
              <w:rPr>
                <w:rFonts w:ascii="Times New Roman" w:hAnsi="Times New Roman" w:eastAsia="仿宋_GB2312" w:cs="宋体"/>
                <w:kern w:val="0"/>
                <w:sz w:val="24"/>
                <w:szCs w:val="24"/>
              </w:rPr>
              <w:t>1</w:t>
            </w:r>
            <w:r>
              <w:rPr>
                <w:rFonts w:hint="eastAsia" w:ascii="Times New Roman" w:hAnsi="Times New Roman" w:eastAsia="仿宋_GB2312" w:cs="宋体"/>
                <w:kern w:val="0"/>
                <w:sz w:val="24"/>
                <w:szCs w:val="24"/>
                <w:lang w:val="en-US" w:eastAsia="zh-CN"/>
              </w:rPr>
              <w:t>6</w:t>
            </w:r>
            <w:r>
              <w:rPr>
                <w:rFonts w:ascii="Times New Roman" w:hAnsi="Times New Roman" w:eastAsia="仿宋_GB2312" w:cs="宋体"/>
                <w:kern w:val="0"/>
                <w:sz w:val="24"/>
                <w:szCs w:val="24"/>
              </w:rPr>
              <w:t>.</w:t>
            </w:r>
            <w:r>
              <w:rPr>
                <w:rFonts w:hint="eastAsia" w:ascii="Times New Roman" w:hAnsi="Times New Roman" w:eastAsia="仿宋_GB2312" w:cs="宋体"/>
                <w:kern w:val="0"/>
                <w:sz w:val="24"/>
                <w:szCs w:val="24"/>
              </w:rPr>
              <w:t>可可制品</w:t>
            </w:r>
          </w:p>
        </w:tc>
        <w:tc>
          <w:tcPr>
            <w:tcW w:w="7355" w:type="dxa"/>
            <w:tcBorders>
              <w:top w:val="single" w:color="auto" w:sz="4" w:space="0"/>
              <w:left w:val="nil"/>
              <w:bottom w:val="single" w:color="auto" w:sz="4" w:space="0"/>
              <w:right w:val="single" w:color="auto" w:sz="4" w:space="0"/>
            </w:tcBorders>
            <w:noWrap w:val="0"/>
            <w:vAlign w:val="center"/>
          </w:tcPr>
          <w:p>
            <w:pPr>
              <w:widowControl/>
              <w:spacing w:line="37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可可制品</w:t>
            </w:r>
          </w:p>
        </w:tc>
        <w:tc>
          <w:tcPr>
            <w:tcW w:w="2999"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包括可可粉、可可脂、可可液块、可可饼块等</w:t>
            </w:r>
          </w:p>
        </w:tc>
      </w:tr>
      <w:tr>
        <w:tblPrEx>
          <w:tblCellMar>
            <w:top w:w="0" w:type="dxa"/>
            <w:left w:w="108" w:type="dxa"/>
            <w:bottom w:w="0" w:type="dxa"/>
            <w:right w:w="108" w:type="dxa"/>
          </w:tblCellMar>
        </w:tblPrEx>
        <w:trPr>
          <w:trHeight w:val="452" w:hRule="atLeast"/>
          <w:jc w:val="center"/>
        </w:trPr>
        <w:tc>
          <w:tcPr>
            <w:tcW w:w="1101" w:type="dxa"/>
            <w:vMerge w:val="continue"/>
            <w:tcBorders>
              <w:left w:val="single" w:color="auto" w:sz="4" w:space="0"/>
              <w:bottom w:val="single" w:color="auto" w:sz="4" w:space="0"/>
              <w:right w:val="single" w:color="auto" w:sz="4" w:space="0"/>
            </w:tcBorders>
            <w:noWrap w:val="0"/>
            <w:vAlign w:val="center"/>
          </w:tcPr>
          <w:p>
            <w:pPr>
              <w:widowControl/>
              <w:spacing w:line="370" w:lineRule="exact"/>
              <w:jc w:val="center"/>
              <w:rPr>
                <w:rFonts w:ascii="Times New Roman" w:hAnsi="Times New Roman" w:eastAsia="仿宋_GB2312" w:cs="宋体"/>
                <w:kern w:val="0"/>
                <w:sz w:val="24"/>
                <w:szCs w:val="24"/>
              </w:rPr>
            </w:pPr>
          </w:p>
        </w:tc>
        <w:tc>
          <w:tcPr>
            <w:tcW w:w="14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p>
        </w:tc>
        <w:tc>
          <w:tcPr>
            <w:tcW w:w="1594" w:type="dxa"/>
            <w:tcBorders>
              <w:top w:val="single" w:color="auto" w:sz="4" w:space="0"/>
              <w:left w:val="nil"/>
              <w:bottom w:val="single" w:color="auto" w:sz="4" w:space="0"/>
              <w:right w:val="single" w:color="auto" w:sz="4" w:space="0"/>
            </w:tcBorders>
            <w:noWrap/>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1</w:t>
            </w:r>
            <w:r>
              <w:rPr>
                <w:rFonts w:ascii="Times New Roman" w:hAnsi="Times New Roman" w:eastAsia="仿宋_GB2312" w:cs="宋体"/>
                <w:kern w:val="0"/>
                <w:sz w:val="24"/>
                <w:szCs w:val="24"/>
              </w:rPr>
              <w:t>1</w:t>
            </w:r>
            <w:r>
              <w:rPr>
                <w:rFonts w:hint="eastAsia" w:ascii="Times New Roman" w:hAnsi="Times New Roman" w:eastAsia="仿宋_GB2312" w:cs="宋体"/>
                <w:kern w:val="0"/>
                <w:sz w:val="24"/>
                <w:szCs w:val="24"/>
                <w:lang w:val="en-US" w:eastAsia="zh-CN"/>
              </w:rPr>
              <w:t>7</w:t>
            </w:r>
            <w:r>
              <w:rPr>
                <w:rFonts w:ascii="Times New Roman" w:hAnsi="Times New Roman" w:eastAsia="仿宋_GB2312" w:cs="宋体"/>
                <w:kern w:val="0"/>
                <w:sz w:val="24"/>
                <w:szCs w:val="24"/>
              </w:rPr>
              <w:t>.</w:t>
            </w:r>
            <w:r>
              <w:rPr>
                <w:rFonts w:hint="eastAsia" w:ascii="Times New Roman" w:hAnsi="Times New Roman" w:eastAsia="仿宋_GB2312" w:cs="宋体"/>
                <w:kern w:val="0"/>
                <w:sz w:val="24"/>
                <w:szCs w:val="24"/>
              </w:rPr>
              <w:t>焙炒咖啡</w:t>
            </w:r>
          </w:p>
        </w:tc>
        <w:tc>
          <w:tcPr>
            <w:tcW w:w="7355" w:type="dxa"/>
            <w:tcBorders>
              <w:top w:val="single" w:color="auto" w:sz="4" w:space="0"/>
              <w:left w:val="nil"/>
              <w:bottom w:val="single" w:color="auto" w:sz="4" w:space="0"/>
              <w:right w:val="single" w:color="auto" w:sz="4" w:space="0"/>
            </w:tcBorders>
            <w:noWrap w:val="0"/>
            <w:vAlign w:val="center"/>
          </w:tcPr>
          <w:p>
            <w:pPr>
              <w:widowControl/>
              <w:spacing w:line="37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焙炒咖啡</w:t>
            </w:r>
          </w:p>
        </w:tc>
        <w:tc>
          <w:tcPr>
            <w:tcW w:w="2999"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包括焙炒咖啡豆、咖啡粉等</w:t>
            </w:r>
          </w:p>
        </w:tc>
      </w:tr>
      <w:tr>
        <w:tblPrEx>
          <w:tblCellMar>
            <w:top w:w="0" w:type="dxa"/>
            <w:left w:w="108" w:type="dxa"/>
            <w:bottom w:w="0" w:type="dxa"/>
            <w:right w:w="108" w:type="dxa"/>
          </w:tblCellMar>
        </w:tblPrEx>
        <w:trPr>
          <w:jc w:val="center"/>
        </w:trPr>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center"/>
              <w:rPr>
                <w:rFonts w:hint="default" w:ascii="Times New Roman" w:hAnsi="Times New Roman" w:eastAsia="仿宋_GB2312" w:cs="宋体"/>
                <w:kern w:val="0"/>
                <w:sz w:val="24"/>
                <w:szCs w:val="24"/>
                <w:lang w:val="en-US" w:eastAsia="zh-CN"/>
              </w:rPr>
            </w:pPr>
            <w:r>
              <w:rPr>
                <w:rFonts w:hint="eastAsia" w:ascii="Times New Roman" w:hAnsi="Times New Roman" w:eastAsia="仿宋_GB2312" w:cs="宋体"/>
                <w:kern w:val="0"/>
                <w:sz w:val="24"/>
                <w:szCs w:val="24"/>
                <w:lang w:val="en-US" w:eastAsia="zh-CN"/>
              </w:rPr>
              <w:t>37</w:t>
            </w:r>
          </w:p>
        </w:tc>
        <w:tc>
          <w:tcPr>
            <w:tcW w:w="1417" w:type="dxa"/>
            <w:tcBorders>
              <w:top w:val="single" w:color="auto" w:sz="4" w:space="0"/>
              <w:left w:val="nil"/>
              <w:bottom w:val="single" w:color="auto" w:sz="4" w:space="0"/>
              <w:right w:val="single" w:color="auto" w:sz="4" w:space="0"/>
            </w:tcBorders>
            <w:noWrap/>
            <w:vAlign w:val="center"/>
          </w:tcPr>
          <w:p>
            <w:pPr>
              <w:widowControl/>
              <w:spacing w:line="370" w:lineRule="exact"/>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食糖</w:t>
            </w:r>
          </w:p>
        </w:tc>
        <w:tc>
          <w:tcPr>
            <w:tcW w:w="1594" w:type="dxa"/>
            <w:tcBorders>
              <w:top w:val="single" w:color="auto" w:sz="4" w:space="0"/>
              <w:left w:val="nil"/>
              <w:bottom w:val="single" w:color="auto" w:sz="4" w:space="0"/>
              <w:right w:val="single" w:color="auto" w:sz="4" w:space="0"/>
            </w:tcBorders>
            <w:noWrap/>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1</w:t>
            </w:r>
            <w:r>
              <w:rPr>
                <w:rFonts w:ascii="Times New Roman" w:hAnsi="Times New Roman" w:eastAsia="仿宋_GB2312" w:cs="宋体"/>
                <w:kern w:val="0"/>
                <w:sz w:val="24"/>
                <w:szCs w:val="24"/>
              </w:rPr>
              <w:t>1</w:t>
            </w:r>
            <w:r>
              <w:rPr>
                <w:rFonts w:hint="eastAsia" w:ascii="Times New Roman" w:hAnsi="Times New Roman" w:eastAsia="仿宋_GB2312" w:cs="宋体"/>
                <w:kern w:val="0"/>
                <w:sz w:val="24"/>
                <w:szCs w:val="24"/>
                <w:lang w:val="en-US" w:eastAsia="zh-CN"/>
              </w:rPr>
              <w:t>8</w:t>
            </w:r>
            <w:r>
              <w:rPr>
                <w:rFonts w:ascii="Times New Roman" w:hAnsi="Times New Roman" w:eastAsia="仿宋_GB2312" w:cs="宋体"/>
                <w:kern w:val="0"/>
                <w:sz w:val="24"/>
                <w:szCs w:val="24"/>
              </w:rPr>
              <w:t>.</w:t>
            </w:r>
            <w:r>
              <w:rPr>
                <w:rFonts w:hint="eastAsia" w:ascii="Times New Roman" w:hAnsi="Times New Roman" w:eastAsia="仿宋_GB2312" w:cs="宋体"/>
                <w:kern w:val="0"/>
                <w:sz w:val="24"/>
                <w:szCs w:val="24"/>
              </w:rPr>
              <w:t>糖</w:t>
            </w:r>
          </w:p>
        </w:tc>
        <w:tc>
          <w:tcPr>
            <w:tcW w:w="7355" w:type="dxa"/>
            <w:tcBorders>
              <w:top w:val="single" w:color="auto" w:sz="4" w:space="0"/>
              <w:left w:val="nil"/>
              <w:bottom w:val="single" w:color="auto" w:sz="4" w:space="0"/>
              <w:right w:val="single" w:color="auto" w:sz="4" w:space="0"/>
            </w:tcBorders>
            <w:noWrap w:val="0"/>
            <w:vAlign w:val="center"/>
          </w:tcPr>
          <w:p>
            <w:pPr>
              <w:widowControl/>
              <w:spacing w:line="37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白砂糖；绵白糖；赤砂糖；冰糖</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单晶体冰糖；多晶体冰糖</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；方糖；冰片糖；红糖；复配糖；椰子花糖；糖蜜</w:t>
            </w:r>
          </w:p>
        </w:tc>
        <w:tc>
          <w:tcPr>
            <w:tcW w:w="2999"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复配糖：如姜红糖等</w:t>
            </w:r>
            <w:r>
              <w:rPr>
                <w:rFonts w:hint="eastAsia" w:ascii="Times New Roman" w:hAnsi="Times New Roman" w:eastAsia="仿宋_GB2312" w:cs="宋体"/>
                <w:kern w:val="0"/>
                <w:sz w:val="24"/>
                <w:szCs w:val="24"/>
              </w:rPr>
              <w:br w:type="textWrapping"/>
            </w:r>
            <w:r>
              <w:rPr>
                <w:rFonts w:hint="eastAsia" w:ascii="Times New Roman" w:hAnsi="Times New Roman" w:eastAsia="仿宋_GB2312" w:cs="宋体"/>
                <w:kern w:val="0"/>
                <w:sz w:val="24"/>
                <w:szCs w:val="24"/>
              </w:rPr>
              <w:t>糖蜜是制糖过程中将提纯的甘蔗汁或甜菜汁浓缩至带有晶体的糖膏，用离心机分离出结晶糖后剩余的母液</w:t>
            </w:r>
          </w:p>
        </w:tc>
      </w:tr>
      <w:tr>
        <w:trPr>
          <w:jc w:val="center"/>
        </w:trPr>
        <w:tc>
          <w:tcPr>
            <w:tcW w:w="1101" w:type="dxa"/>
            <w:vMerge w:val="restart"/>
            <w:tcBorders>
              <w:top w:val="single" w:color="auto" w:sz="4" w:space="0"/>
              <w:left w:val="single" w:color="auto" w:sz="4" w:space="0"/>
              <w:right w:val="single" w:color="auto" w:sz="4" w:space="0"/>
            </w:tcBorders>
            <w:noWrap w:val="0"/>
            <w:vAlign w:val="center"/>
          </w:tcPr>
          <w:p>
            <w:pPr>
              <w:widowControl/>
              <w:spacing w:line="370" w:lineRule="exact"/>
              <w:jc w:val="center"/>
              <w:rPr>
                <w:rFonts w:hint="default" w:ascii="Times New Roman" w:hAnsi="Times New Roman" w:eastAsia="仿宋_GB2312" w:cs="宋体"/>
                <w:kern w:val="0"/>
                <w:sz w:val="24"/>
                <w:szCs w:val="24"/>
                <w:lang w:val="en-US" w:eastAsia="zh-CN"/>
              </w:rPr>
            </w:pPr>
            <w:r>
              <w:rPr>
                <w:rFonts w:hint="eastAsia" w:ascii="Times New Roman" w:hAnsi="Times New Roman" w:eastAsia="仿宋_GB2312" w:cs="宋体"/>
                <w:kern w:val="0"/>
                <w:sz w:val="24"/>
                <w:szCs w:val="24"/>
                <w:lang w:val="en-US" w:eastAsia="zh-CN"/>
              </w:rPr>
              <w:t>38</w:t>
            </w:r>
          </w:p>
        </w:tc>
        <w:tc>
          <w:tcPr>
            <w:tcW w:w="141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370" w:lineRule="exact"/>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水产制品</w:t>
            </w:r>
          </w:p>
        </w:tc>
        <w:tc>
          <w:tcPr>
            <w:tcW w:w="1594"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hint="eastAsia" w:ascii="Times New Roman" w:hAnsi="Times New Roman" w:eastAsia="仿宋_GB2312" w:cs="宋体"/>
                <w:kern w:val="0"/>
                <w:sz w:val="24"/>
                <w:szCs w:val="24"/>
                <w:lang w:eastAsia="zh-CN"/>
              </w:rPr>
            </w:pPr>
            <w:r>
              <w:rPr>
                <w:rFonts w:hint="eastAsia" w:ascii="Times New Roman" w:hAnsi="Times New Roman" w:eastAsia="仿宋_GB2312" w:cs="宋体"/>
                <w:kern w:val="0"/>
                <w:sz w:val="24"/>
                <w:szCs w:val="24"/>
              </w:rPr>
              <w:t>1</w:t>
            </w:r>
            <w:r>
              <w:rPr>
                <w:rFonts w:ascii="Times New Roman" w:hAnsi="Times New Roman" w:eastAsia="仿宋_GB2312" w:cs="宋体"/>
                <w:kern w:val="0"/>
                <w:sz w:val="24"/>
                <w:szCs w:val="24"/>
              </w:rPr>
              <w:t>1</w:t>
            </w:r>
            <w:r>
              <w:rPr>
                <w:rFonts w:hint="eastAsia" w:ascii="Times New Roman" w:hAnsi="Times New Roman" w:eastAsia="仿宋_GB2312" w:cs="宋体"/>
                <w:kern w:val="0"/>
                <w:sz w:val="24"/>
                <w:szCs w:val="24"/>
                <w:lang w:val="en-US" w:eastAsia="zh-CN"/>
              </w:rPr>
              <w:t>9</w:t>
            </w:r>
            <w:r>
              <w:rPr>
                <w:rFonts w:ascii="Times New Roman" w:hAnsi="Times New Roman" w:eastAsia="仿宋_GB2312" w:cs="宋体"/>
                <w:kern w:val="0"/>
                <w:sz w:val="24"/>
                <w:szCs w:val="24"/>
              </w:rPr>
              <w:t>.</w:t>
            </w:r>
            <w:r>
              <w:rPr>
                <w:rFonts w:hint="eastAsia" w:ascii="Times New Roman" w:hAnsi="Times New Roman" w:eastAsia="仿宋_GB2312" w:cs="宋体"/>
                <w:kern w:val="0"/>
                <w:sz w:val="24"/>
                <w:szCs w:val="24"/>
              </w:rPr>
              <w:t>非即食水产品</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部分见速冻水产品</w:t>
            </w:r>
            <w:r>
              <w:rPr>
                <w:rFonts w:hint="eastAsia" w:ascii="Times New Roman" w:hAnsi="Times New Roman" w:eastAsia="仿宋_GB2312" w:cs="宋体"/>
                <w:kern w:val="0"/>
                <w:sz w:val="24"/>
                <w:szCs w:val="24"/>
                <w:lang w:eastAsia="zh-CN"/>
              </w:rPr>
              <w:t>）</w:t>
            </w:r>
          </w:p>
        </w:tc>
        <w:tc>
          <w:tcPr>
            <w:tcW w:w="7355" w:type="dxa"/>
            <w:tcBorders>
              <w:top w:val="single" w:color="auto" w:sz="4" w:space="0"/>
              <w:left w:val="nil"/>
              <w:bottom w:val="single" w:color="auto" w:sz="4" w:space="0"/>
              <w:right w:val="single" w:color="auto" w:sz="4" w:space="0"/>
            </w:tcBorders>
            <w:noWrap w:val="0"/>
            <w:vAlign w:val="center"/>
          </w:tcPr>
          <w:p>
            <w:pPr>
              <w:widowControl/>
              <w:spacing w:line="37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干制水产品；盐渍水产品；鱼糜制品</w:t>
            </w:r>
          </w:p>
        </w:tc>
        <w:tc>
          <w:tcPr>
            <w:tcW w:w="2999"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干制水产品包括虾米、虾皮、干贝、鱼干、鱿鱼干、干燥裙带菜、干海带、紫菜、干海参、干鲍鱼等；</w:t>
            </w:r>
            <w:r>
              <w:rPr>
                <w:rFonts w:hint="eastAsia" w:ascii="Times New Roman" w:hAnsi="Times New Roman" w:eastAsia="仿宋_GB2312" w:cs="宋体"/>
                <w:kern w:val="0"/>
                <w:sz w:val="24"/>
                <w:szCs w:val="24"/>
              </w:rPr>
              <w:br w:type="textWrapping"/>
            </w:r>
            <w:r>
              <w:rPr>
                <w:rFonts w:hint="eastAsia" w:ascii="Times New Roman" w:hAnsi="Times New Roman" w:eastAsia="仿宋_GB2312" w:cs="宋体"/>
                <w:kern w:val="0"/>
                <w:sz w:val="24"/>
                <w:szCs w:val="24"/>
              </w:rPr>
              <w:t>盐渍水产品包括盐渍海带、盐渍裙带菜、盐渍海蜇皮、盐渍海蜇头、盐渍鱼等；</w:t>
            </w:r>
            <w:r>
              <w:rPr>
                <w:rFonts w:hint="eastAsia" w:ascii="Times New Roman" w:hAnsi="Times New Roman" w:eastAsia="仿宋_GB2312" w:cs="宋体"/>
                <w:kern w:val="0"/>
                <w:sz w:val="24"/>
                <w:szCs w:val="24"/>
              </w:rPr>
              <w:br w:type="textWrapping"/>
            </w:r>
            <w:r>
              <w:rPr>
                <w:rFonts w:hint="eastAsia" w:ascii="Times New Roman" w:hAnsi="Times New Roman" w:eastAsia="仿宋_GB2312" w:cs="宋体"/>
                <w:kern w:val="0"/>
                <w:sz w:val="24"/>
                <w:szCs w:val="24"/>
              </w:rPr>
              <w:t>鱼糜制品包括鱼丸、虾丸、墨鱼丸、虾酱等</w:t>
            </w:r>
          </w:p>
        </w:tc>
      </w:tr>
      <w:tr>
        <w:tblPrEx>
          <w:tblCellMar>
            <w:top w:w="0" w:type="dxa"/>
            <w:left w:w="108" w:type="dxa"/>
            <w:bottom w:w="0" w:type="dxa"/>
            <w:right w:w="108" w:type="dxa"/>
          </w:tblCellMar>
        </w:tblPrEx>
        <w:trPr>
          <w:jc w:val="center"/>
        </w:trPr>
        <w:tc>
          <w:tcPr>
            <w:tcW w:w="1101" w:type="dxa"/>
            <w:vMerge w:val="continue"/>
            <w:tcBorders>
              <w:left w:val="single" w:color="auto" w:sz="4" w:space="0"/>
              <w:bottom w:val="single" w:color="auto" w:sz="4" w:space="0"/>
              <w:right w:val="single" w:color="auto" w:sz="4" w:space="0"/>
            </w:tcBorders>
            <w:noWrap w:val="0"/>
            <w:vAlign w:val="center"/>
          </w:tcPr>
          <w:p>
            <w:pPr>
              <w:widowControl/>
              <w:spacing w:line="370" w:lineRule="exact"/>
              <w:jc w:val="center"/>
              <w:rPr>
                <w:rFonts w:ascii="Times New Roman" w:hAnsi="Times New Roman" w:eastAsia="仿宋_GB2312" w:cs="宋体"/>
                <w:kern w:val="0"/>
                <w:sz w:val="24"/>
                <w:szCs w:val="24"/>
              </w:rPr>
            </w:pPr>
          </w:p>
        </w:tc>
        <w:tc>
          <w:tcPr>
            <w:tcW w:w="14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p>
        </w:tc>
        <w:tc>
          <w:tcPr>
            <w:tcW w:w="1594" w:type="dxa"/>
            <w:tcBorders>
              <w:top w:val="single" w:color="auto" w:sz="4" w:space="0"/>
              <w:left w:val="nil"/>
              <w:bottom w:val="single" w:color="auto" w:sz="4" w:space="0"/>
              <w:right w:val="single" w:color="auto" w:sz="4" w:space="0"/>
            </w:tcBorders>
            <w:noWrap/>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1</w:t>
            </w:r>
            <w:r>
              <w:rPr>
                <w:rFonts w:hint="eastAsia" w:ascii="Times New Roman" w:hAnsi="Times New Roman" w:eastAsia="仿宋_GB2312" w:cs="宋体"/>
                <w:kern w:val="0"/>
                <w:sz w:val="24"/>
                <w:szCs w:val="24"/>
                <w:lang w:val="en-US" w:eastAsia="zh-CN"/>
              </w:rPr>
              <w:t>20</w:t>
            </w:r>
            <w:r>
              <w:rPr>
                <w:rFonts w:ascii="Times New Roman" w:hAnsi="Times New Roman" w:eastAsia="仿宋_GB2312" w:cs="宋体"/>
                <w:kern w:val="0"/>
                <w:sz w:val="24"/>
                <w:szCs w:val="24"/>
              </w:rPr>
              <w:t>.</w:t>
            </w:r>
            <w:r>
              <w:rPr>
                <w:rFonts w:hint="eastAsia" w:ascii="Times New Roman" w:hAnsi="Times New Roman" w:eastAsia="仿宋_GB2312" w:cs="宋体"/>
                <w:kern w:val="0"/>
                <w:sz w:val="24"/>
                <w:szCs w:val="24"/>
              </w:rPr>
              <w:t>即食水产品</w:t>
            </w:r>
          </w:p>
        </w:tc>
        <w:tc>
          <w:tcPr>
            <w:tcW w:w="7355" w:type="dxa"/>
            <w:tcBorders>
              <w:top w:val="single" w:color="auto" w:sz="4" w:space="0"/>
              <w:left w:val="nil"/>
              <w:bottom w:val="single" w:color="auto" w:sz="4" w:space="0"/>
              <w:right w:val="single" w:color="auto" w:sz="4" w:space="0"/>
            </w:tcBorders>
            <w:noWrap w:val="0"/>
            <w:vAlign w:val="center"/>
          </w:tcPr>
          <w:p>
            <w:pPr>
              <w:widowControl/>
              <w:spacing w:line="37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风味熟制水产品；生食水产品</w:t>
            </w:r>
          </w:p>
        </w:tc>
        <w:tc>
          <w:tcPr>
            <w:tcW w:w="2999"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p>
        </w:tc>
      </w:tr>
      <w:tr>
        <w:trPr>
          <w:jc w:val="center"/>
        </w:trPr>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center"/>
              <w:rPr>
                <w:rFonts w:hint="default" w:ascii="Times New Roman" w:hAnsi="Times New Roman" w:eastAsia="仿宋_GB2312" w:cs="宋体"/>
                <w:kern w:val="0"/>
                <w:sz w:val="24"/>
                <w:szCs w:val="24"/>
                <w:lang w:val="en-US" w:eastAsia="zh-CN"/>
              </w:rPr>
            </w:pPr>
            <w:r>
              <w:rPr>
                <w:rFonts w:hint="eastAsia" w:ascii="Times New Roman" w:hAnsi="Times New Roman" w:eastAsia="仿宋_GB2312" w:cs="宋体"/>
                <w:kern w:val="0"/>
                <w:sz w:val="24"/>
                <w:szCs w:val="24"/>
                <w:lang w:val="en-US" w:eastAsia="zh-CN"/>
              </w:rPr>
              <w:t>39</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淀粉及淀粉制品</w:t>
            </w:r>
          </w:p>
        </w:tc>
        <w:tc>
          <w:tcPr>
            <w:tcW w:w="1594"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1</w:t>
            </w:r>
            <w:r>
              <w:rPr>
                <w:rFonts w:ascii="Times New Roman" w:hAnsi="Times New Roman" w:eastAsia="仿宋_GB2312" w:cs="宋体"/>
                <w:kern w:val="0"/>
                <w:sz w:val="24"/>
                <w:szCs w:val="24"/>
              </w:rPr>
              <w:t>2</w:t>
            </w:r>
            <w:r>
              <w:rPr>
                <w:rFonts w:hint="eastAsia" w:ascii="Times New Roman" w:hAnsi="Times New Roman" w:eastAsia="仿宋_GB2312" w:cs="宋体"/>
                <w:kern w:val="0"/>
                <w:sz w:val="24"/>
                <w:szCs w:val="24"/>
                <w:lang w:val="en-US" w:eastAsia="zh-CN"/>
              </w:rPr>
              <w:t>1</w:t>
            </w:r>
            <w:r>
              <w:rPr>
                <w:rFonts w:ascii="Times New Roman" w:hAnsi="Times New Roman" w:eastAsia="仿宋_GB2312" w:cs="宋体"/>
                <w:kern w:val="0"/>
                <w:sz w:val="24"/>
                <w:szCs w:val="24"/>
              </w:rPr>
              <w:t>.</w:t>
            </w:r>
            <w:r>
              <w:rPr>
                <w:rFonts w:hint="eastAsia" w:ascii="Times New Roman" w:hAnsi="Times New Roman" w:eastAsia="仿宋_GB2312" w:cs="宋体"/>
                <w:kern w:val="0"/>
                <w:sz w:val="24"/>
                <w:szCs w:val="24"/>
              </w:rPr>
              <w:t>淀粉及淀粉制品</w:t>
            </w:r>
          </w:p>
        </w:tc>
        <w:tc>
          <w:tcPr>
            <w:tcW w:w="7355" w:type="dxa"/>
            <w:tcBorders>
              <w:top w:val="single" w:color="auto" w:sz="4" w:space="0"/>
              <w:left w:val="nil"/>
              <w:bottom w:val="single" w:color="auto" w:sz="4" w:space="0"/>
              <w:right w:val="single" w:color="auto" w:sz="4" w:space="0"/>
            </w:tcBorders>
            <w:noWrap w:val="0"/>
            <w:vAlign w:val="center"/>
          </w:tcPr>
          <w:p>
            <w:pPr>
              <w:widowControl/>
              <w:spacing w:line="37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淀粉；淀粉制品</w:t>
            </w:r>
          </w:p>
        </w:tc>
        <w:tc>
          <w:tcPr>
            <w:tcW w:w="2999"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淀粉包括谷类淀粉</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大米、玉米、高粱、麦等</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；薯类淀粉</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木薯、马铃薯、甘薯、芋头等</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；豆类淀粉</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绿豆、蚕豆、豇豆、豌豆等</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；其他淀粉</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藕、荸荠、百合、蕨根等</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w:t>
            </w:r>
            <w:r>
              <w:rPr>
                <w:rFonts w:hint="eastAsia" w:ascii="Times New Roman" w:hAnsi="Times New Roman" w:eastAsia="仿宋_GB2312" w:cs="宋体"/>
                <w:kern w:val="0"/>
                <w:sz w:val="24"/>
                <w:szCs w:val="24"/>
              </w:rPr>
              <w:br w:type="textWrapping"/>
            </w:r>
            <w:r>
              <w:rPr>
                <w:rFonts w:hint="eastAsia" w:ascii="Times New Roman" w:hAnsi="Times New Roman" w:eastAsia="仿宋_GB2312" w:cs="宋体"/>
                <w:kern w:val="0"/>
                <w:sz w:val="24"/>
                <w:szCs w:val="24"/>
              </w:rPr>
              <w:t>淀粉制品包括粉丝、粉条、粉皮、虾片等</w:t>
            </w:r>
          </w:p>
        </w:tc>
      </w:tr>
      <w:tr>
        <w:tblPrEx>
          <w:tblCellMar>
            <w:top w:w="0" w:type="dxa"/>
            <w:left w:w="108" w:type="dxa"/>
            <w:bottom w:w="0" w:type="dxa"/>
            <w:right w:w="108" w:type="dxa"/>
          </w:tblCellMar>
        </w:tblPrEx>
        <w:trPr>
          <w:jc w:val="center"/>
        </w:trPr>
        <w:tc>
          <w:tcPr>
            <w:tcW w:w="1101" w:type="dxa"/>
            <w:vMerge w:val="restart"/>
            <w:tcBorders>
              <w:top w:val="single" w:color="auto" w:sz="4" w:space="0"/>
              <w:left w:val="single" w:color="auto" w:sz="4" w:space="0"/>
              <w:right w:val="single" w:color="auto" w:sz="4" w:space="0"/>
            </w:tcBorders>
            <w:noWrap w:val="0"/>
            <w:vAlign w:val="center"/>
          </w:tcPr>
          <w:p>
            <w:pPr>
              <w:widowControl/>
              <w:spacing w:line="370" w:lineRule="exact"/>
              <w:jc w:val="center"/>
              <w:rPr>
                <w:rFonts w:hint="default" w:ascii="Times New Roman" w:hAnsi="Times New Roman" w:eastAsia="仿宋_GB2312" w:cs="宋体"/>
                <w:kern w:val="0"/>
                <w:sz w:val="24"/>
                <w:szCs w:val="24"/>
                <w:lang w:val="en-US" w:eastAsia="zh-CN"/>
              </w:rPr>
            </w:pPr>
            <w:r>
              <w:rPr>
                <w:rFonts w:hint="eastAsia" w:ascii="Times New Roman" w:hAnsi="Times New Roman" w:eastAsia="仿宋_GB2312" w:cs="宋体"/>
                <w:kern w:val="0"/>
                <w:sz w:val="24"/>
                <w:szCs w:val="24"/>
                <w:lang w:val="en-US" w:eastAsia="zh-CN"/>
              </w:rPr>
              <w:t>40</w:t>
            </w:r>
          </w:p>
        </w:tc>
        <w:tc>
          <w:tcPr>
            <w:tcW w:w="141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370" w:lineRule="exact"/>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糕点</w:t>
            </w:r>
          </w:p>
        </w:tc>
        <w:tc>
          <w:tcPr>
            <w:tcW w:w="1594" w:type="dxa"/>
            <w:tcBorders>
              <w:top w:val="single" w:color="auto" w:sz="4" w:space="0"/>
              <w:left w:val="nil"/>
              <w:bottom w:val="single" w:color="auto" w:sz="4" w:space="0"/>
              <w:right w:val="single" w:color="auto" w:sz="4" w:space="0"/>
            </w:tcBorders>
            <w:noWrap/>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1</w:t>
            </w:r>
            <w:r>
              <w:rPr>
                <w:rFonts w:ascii="Times New Roman" w:hAnsi="Times New Roman" w:eastAsia="仿宋_GB2312" w:cs="宋体"/>
                <w:kern w:val="0"/>
                <w:sz w:val="24"/>
                <w:szCs w:val="24"/>
              </w:rPr>
              <w:t>2</w:t>
            </w:r>
            <w:r>
              <w:rPr>
                <w:rFonts w:hint="eastAsia" w:ascii="Times New Roman" w:hAnsi="Times New Roman" w:eastAsia="仿宋_GB2312" w:cs="宋体"/>
                <w:kern w:val="0"/>
                <w:sz w:val="24"/>
                <w:szCs w:val="24"/>
                <w:lang w:val="en-US" w:eastAsia="zh-CN"/>
              </w:rPr>
              <w:t>2</w:t>
            </w:r>
            <w:r>
              <w:rPr>
                <w:rFonts w:ascii="Times New Roman" w:hAnsi="Times New Roman" w:eastAsia="仿宋_GB2312" w:cs="宋体"/>
                <w:kern w:val="0"/>
                <w:sz w:val="24"/>
                <w:szCs w:val="24"/>
              </w:rPr>
              <w:t>.</w:t>
            </w:r>
            <w:r>
              <w:rPr>
                <w:rFonts w:hint="eastAsia" w:ascii="Times New Roman" w:hAnsi="Times New Roman" w:eastAsia="仿宋_GB2312" w:cs="宋体"/>
                <w:kern w:val="0"/>
                <w:sz w:val="24"/>
                <w:szCs w:val="24"/>
              </w:rPr>
              <w:t>热加工糕点</w:t>
            </w:r>
          </w:p>
        </w:tc>
        <w:tc>
          <w:tcPr>
            <w:tcW w:w="7355" w:type="dxa"/>
            <w:tcBorders>
              <w:top w:val="single" w:color="auto" w:sz="4" w:space="0"/>
              <w:left w:val="nil"/>
              <w:bottom w:val="single" w:color="auto" w:sz="4" w:space="0"/>
              <w:right w:val="single" w:color="auto" w:sz="4" w:space="0"/>
            </w:tcBorders>
            <w:noWrap w:val="0"/>
            <w:vAlign w:val="center"/>
          </w:tcPr>
          <w:p>
            <w:pPr>
              <w:widowControl/>
              <w:spacing w:line="37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热加工糕点</w:t>
            </w:r>
          </w:p>
        </w:tc>
        <w:tc>
          <w:tcPr>
            <w:tcW w:w="2999"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包括烘烤类糕点、油炸类糕点、蒸煮类糕点、炒制类糕点和其他热加工糕点等</w:t>
            </w:r>
          </w:p>
        </w:tc>
      </w:tr>
      <w:tr>
        <w:trPr>
          <w:jc w:val="center"/>
        </w:trPr>
        <w:tc>
          <w:tcPr>
            <w:tcW w:w="1101" w:type="dxa"/>
            <w:vMerge w:val="continue"/>
            <w:tcBorders>
              <w:left w:val="single" w:color="auto" w:sz="4" w:space="0"/>
              <w:right w:val="single" w:color="auto" w:sz="4" w:space="0"/>
            </w:tcBorders>
            <w:noWrap w:val="0"/>
            <w:vAlign w:val="center"/>
          </w:tcPr>
          <w:p>
            <w:pPr>
              <w:spacing w:line="370" w:lineRule="exact"/>
              <w:jc w:val="center"/>
              <w:rPr>
                <w:rFonts w:ascii="Times New Roman" w:hAnsi="Times New Roman" w:eastAsia="仿宋_GB2312" w:cs="宋体"/>
                <w:kern w:val="0"/>
                <w:sz w:val="24"/>
                <w:szCs w:val="24"/>
              </w:rPr>
            </w:pPr>
          </w:p>
        </w:tc>
        <w:tc>
          <w:tcPr>
            <w:tcW w:w="14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p>
        </w:tc>
        <w:tc>
          <w:tcPr>
            <w:tcW w:w="1594" w:type="dxa"/>
            <w:tcBorders>
              <w:top w:val="single" w:color="auto" w:sz="4" w:space="0"/>
              <w:left w:val="nil"/>
              <w:bottom w:val="single" w:color="auto" w:sz="4" w:space="0"/>
              <w:right w:val="single" w:color="auto" w:sz="4" w:space="0"/>
            </w:tcBorders>
            <w:noWrap/>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1</w:t>
            </w:r>
            <w:r>
              <w:rPr>
                <w:rFonts w:ascii="Times New Roman" w:hAnsi="Times New Roman" w:eastAsia="仿宋_GB2312" w:cs="宋体"/>
                <w:kern w:val="0"/>
                <w:sz w:val="24"/>
                <w:szCs w:val="24"/>
              </w:rPr>
              <w:t>2</w:t>
            </w:r>
            <w:r>
              <w:rPr>
                <w:rFonts w:hint="eastAsia" w:ascii="Times New Roman" w:hAnsi="Times New Roman" w:eastAsia="仿宋_GB2312" w:cs="宋体"/>
                <w:kern w:val="0"/>
                <w:sz w:val="24"/>
                <w:szCs w:val="24"/>
                <w:lang w:val="en-US" w:eastAsia="zh-CN"/>
              </w:rPr>
              <w:t>3</w:t>
            </w:r>
            <w:r>
              <w:rPr>
                <w:rFonts w:ascii="Times New Roman" w:hAnsi="Times New Roman" w:eastAsia="仿宋_GB2312" w:cs="宋体"/>
                <w:kern w:val="0"/>
                <w:sz w:val="24"/>
                <w:szCs w:val="24"/>
              </w:rPr>
              <w:t>.</w:t>
            </w:r>
            <w:r>
              <w:rPr>
                <w:rFonts w:hint="eastAsia" w:ascii="Times New Roman" w:hAnsi="Times New Roman" w:eastAsia="仿宋_GB2312" w:cs="宋体"/>
                <w:kern w:val="0"/>
                <w:sz w:val="24"/>
                <w:szCs w:val="24"/>
              </w:rPr>
              <w:t>冷加工糕点</w:t>
            </w:r>
          </w:p>
        </w:tc>
        <w:tc>
          <w:tcPr>
            <w:tcW w:w="7355" w:type="dxa"/>
            <w:tcBorders>
              <w:top w:val="single" w:color="auto" w:sz="4" w:space="0"/>
              <w:left w:val="nil"/>
              <w:bottom w:val="single" w:color="auto" w:sz="4" w:space="0"/>
              <w:right w:val="single" w:color="auto" w:sz="4" w:space="0"/>
            </w:tcBorders>
            <w:noWrap w:val="0"/>
            <w:vAlign w:val="center"/>
          </w:tcPr>
          <w:p>
            <w:pPr>
              <w:widowControl/>
              <w:spacing w:line="37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冷加工糕点</w:t>
            </w:r>
          </w:p>
        </w:tc>
        <w:tc>
          <w:tcPr>
            <w:tcW w:w="2999"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包括熟粉糕点、西式装饰蛋糕类、上糖浆类、夹心</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注心</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类、糕团类、其他冷加工糕点等</w:t>
            </w:r>
          </w:p>
        </w:tc>
      </w:tr>
      <w:tr>
        <w:tblPrEx>
          <w:tblCellMar>
            <w:top w:w="0" w:type="dxa"/>
            <w:left w:w="108" w:type="dxa"/>
            <w:bottom w:w="0" w:type="dxa"/>
            <w:right w:w="108" w:type="dxa"/>
          </w:tblCellMar>
        </w:tblPrEx>
        <w:trPr>
          <w:jc w:val="center"/>
        </w:trPr>
        <w:tc>
          <w:tcPr>
            <w:tcW w:w="1101" w:type="dxa"/>
            <w:vMerge w:val="continue"/>
            <w:tcBorders>
              <w:left w:val="single" w:color="auto" w:sz="4" w:space="0"/>
              <w:bottom w:val="single" w:color="auto" w:sz="4" w:space="0"/>
              <w:right w:val="single" w:color="auto" w:sz="4" w:space="0"/>
            </w:tcBorders>
            <w:noWrap w:val="0"/>
            <w:vAlign w:val="center"/>
          </w:tcPr>
          <w:p>
            <w:pPr>
              <w:widowControl/>
              <w:spacing w:line="370" w:lineRule="exact"/>
              <w:jc w:val="center"/>
              <w:rPr>
                <w:rFonts w:ascii="Times New Roman" w:hAnsi="Times New Roman" w:eastAsia="仿宋_GB2312" w:cs="宋体"/>
                <w:kern w:val="0"/>
                <w:sz w:val="24"/>
                <w:szCs w:val="24"/>
              </w:rPr>
            </w:pPr>
          </w:p>
        </w:tc>
        <w:tc>
          <w:tcPr>
            <w:tcW w:w="14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p>
        </w:tc>
        <w:tc>
          <w:tcPr>
            <w:tcW w:w="1594" w:type="dxa"/>
            <w:tcBorders>
              <w:top w:val="single" w:color="auto" w:sz="4" w:space="0"/>
              <w:left w:val="nil"/>
              <w:bottom w:val="single" w:color="auto" w:sz="4" w:space="0"/>
              <w:right w:val="single" w:color="auto" w:sz="4" w:space="0"/>
            </w:tcBorders>
            <w:noWrap/>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1</w:t>
            </w:r>
            <w:r>
              <w:rPr>
                <w:rFonts w:ascii="Times New Roman" w:hAnsi="Times New Roman" w:eastAsia="仿宋_GB2312" w:cs="宋体"/>
                <w:kern w:val="0"/>
                <w:sz w:val="24"/>
                <w:szCs w:val="24"/>
              </w:rPr>
              <w:t>2</w:t>
            </w:r>
            <w:r>
              <w:rPr>
                <w:rFonts w:hint="eastAsia" w:ascii="Times New Roman" w:hAnsi="Times New Roman" w:eastAsia="仿宋_GB2312" w:cs="宋体"/>
                <w:kern w:val="0"/>
                <w:sz w:val="24"/>
                <w:szCs w:val="24"/>
                <w:lang w:val="en-US" w:eastAsia="zh-CN"/>
              </w:rPr>
              <w:t>4</w:t>
            </w:r>
            <w:r>
              <w:rPr>
                <w:rFonts w:ascii="Times New Roman" w:hAnsi="Times New Roman" w:eastAsia="仿宋_GB2312" w:cs="宋体"/>
                <w:kern w:val="0"/>
                <w:sz w:val="24"/>
                <w:szCs w:val="24"/>
              </w:rPr>
              <w:t>.</w:t>
            </w:r>
            <w:r>
              <w:rPr>
                <w:rFonts w:hint="eastAsia" w:ascii="Times New Roman" w:hAnsi="Times New Roman" w:eastAsia="仿宋_GB2312" w:cs="宋体"/>
                <w:kern w:val="0"/>
                <w:sz w:val="24"/>
                <w:szCs w:val="24"/>
              </w:rPr>
              <w:t>食品馅料</w:t>
            </w:r>
          </w:p>
        </w:tc>
        <w:tc>
          <w:tcPr>
            <w:tcW w:w="7355" w:type="dxa"/>
            <w:tcBorders>
              <w:top w:val="single" w:color="auto" w:sz="4" w:space="0"/>
              <w:left w:val="nil"/>
              <w:bottom w:val="single" w:color="auto" w:sz="4" w:space="0"/>
              <w:right w:val="single" w:color="auto" w:sz="4" w:space="0"/>
            </w:tcBorders>
            <w:noWrap w:val="0"/>
            <w:vAlign w:val="center"/>
          </w:tcPr>
          <w:p>
            <w:pPr>
              <w:widowControl/>
              <w:spacing w:line="37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食品馅料</w:t>
            </w:r>
          </w:p>
        </w:tc>
        <w:tc>
          <w:tcPr>
            <w:tcW w:w="2999"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包括月饼馅料等</w:t>
            </w:r>
          </w:p>
        </w:tc>
      </w:tr>
      <w:tr>
        <w:tblPrEx>
          <w:tblCellMar>
            <w:top w:w="0" w:type="dxa"/>
            <w:left w:w="108" w:type="dxa"/>
            <w:bottom w:w="0" w:type="dxa"/>
            <w:right w:w="108" w:type="dxa"/>
          </w:tblCellMar>
        </w:tblPrEx>
        <w:trPr>
          <w:trHeight w:val="2716" w:hRule="atLeast"/>
          <w:jc w:val="center"/>
        </w:trPr>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center"/>
              <w:rPr>
                <w:rFonts w:hint="default" w:ascii="Times New Roman" w:hAnsi="Times New Roman" w:eastAsia="仿宋_GB2312" w:cs="宋体"/>
                <w:kern w:val="0"/>
                <w:sz w:val="24"/>
                <w:szCs w:val="24"/>
                <w:lang w:val="en-US" w:eastAsia="zh-CN"/>
              </w:rPr>
            </w:pPr>
            <w:r>
              <w:rPr>
                <w:rFonts w:hint="eastAsia" w:ascii="Times New Roman" w:hAnsi="Times New Roman" w:eastAsia="仿宋_GB2312" w:cs="宋体"/>
                <w:kern w:val="0"/>
                <w:sz w:val="24"/>
                <w:szCs w:val="24"/>
                <w:lang w:val="en-US" w:eastAsia="zh-CN"/>
              </w:rPr>
              <w:t>41</w:t>
            </w:r>
          </w:p>
        </w:tc>
        <w:tc>
          <w:tcPr>
            <w:tcW w:w="1417" w:type="dxa"/>
            <w:tcBorders>
              <w:top w:val="single" w:color="auto" w:sz="4" w:space="0"/>
              <w:left w:val="nil"/>
              <w:bottom w:val="single" w:color="auto" w:sz="4" w:space="0"/>
              <w:right w:val="single" w:color="auto" w:sz="4" w:space="0"/>
            </w:tcBorders>
            <w:noWrap/>
            <w:vAlign w:val="center"/>
          </w:tcPr>
          <w:p>
            <w:pPr>
              <w:widowControl/>
              <w:spacing w:line="370" w:lineRule="exact"/>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豆制品</w:t>
            </w:r>
          </w:p>
        </w:tc>
        <w:tc>
          <w:tcPr>
            <w:tcW w:w="1594" w:type="dxa"/>
            <w:tcBorders>
              <w:top w:val="single" w:color="auto" w:sz="4" w:space="0"/>
              <w:left w:val="nil"/>
              <w:bottom w:val="single" w:color="auto" w:sz="4" w:space="0"/>
              <w:right w:val="single" w:color="auto" w:sz="4" w:space="0"/>
            </w:tcBorders>
            <w:noWrap/>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1</w:t>
            </w:r>
            <w:r>
              <w:rPr>
                <w:rFonts w:ascii="Times New Roman" w:hAnsi="Times New Roman" w:eastAsia="仿宋_GB2312" w:cs="宋体"/>
                <w:kern w:val="0"/>
                <w:sz w:val="24"/>
                <w:szCs w:val="24"/>
              </w:rPr>
              <w:t>2</w:t>
            </w:r>
            <w:r>
              <w:rPr>
                <w:rFonts w:hint="eastAsia" w:ascii="Times New Roman" w:hAnsi="Times New Roman" w:eastAsia="仿宋_GB2312" w:cs="宋体"/>
                <w:kern w:val="0"/>
                <w:sz w:val="24"/>
                <w:szCs w:val="24"/>
                <w:lang w:val="en-US" w:eastAsia="zh-CN"/>
              </w:rPr>
              <w:t>5</w:t>
            </w:r>
            <w:r>
              <w:rPr>
                <w:rFonts w:ascii="Times New Roman" w:hAnsi="Times New Roman" w:eastAsia="仿宋_GB2312" w:cs="宋体"/>
                <w:kern w:val="0"/>
                <w:sz w:val="24"/>
                <w:szCs w:val="24"/>
              </w:rPr>
              <w:t>.</w:t>
            </w:r>
            <w:r>
              <w:rPr>
                <w:rFonts w:hint="eastAsia" w:ascii="Times New Roman" w:hAnsi="Times New Roman" w:eastAsia="仿宋_GB2312" w:cs="宋体"/>
                <w:kern w:val="0"/>
                <w:sz w:val="24"/>
                <w:szCs w:val="24"/>
              </w:rPr>
              <w:t>豆制品</w:t>
            </w:r>
          </w:p>
        </w:tc>
        <w:tc>
          <w:tcPr>
            <w:tcW w:w="7355" w:type="dxa"/>
            <w:tcBorders>
              <w:top w:val="single" w:color="auto" w:sz="4" w:space="0"/>
              <w:left w:val="nil"/>
              <w:bottom w:val="single" w:color="auto" w:sz="4" w:space="0"/>
              <w:right w:val="single" w:color="auto" w:sz="4" w:space="0"/>
            </w:tcBorders>
            <w:noWrap w:val="0"/>
            <w:vAlign w:val="center"/>
          </w:tcPr>
          <w:p>
            <w:pPr>
              <w:widowControl/>
              <w:spacing w:line="37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发酵性豆制品；非发酵性豆制品；其他豆制品</w:t>
            </w:r>
          </w:p>
        </w:tc>
        <w:tc>
          <w:tcPr>
            <w:tcW w:w="2999"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发酵性豆制品包括腐乳、豆豉、纳豆、豆汁等；</w:t>
            </w:r>
            <w:r>
              <w:rPr>
                <w:rFonts w:hint="eastAsia" w:ascii="Times New Roman" w:hAnsi="Times New Roman" w:eastAsia="仿宋_GB2312" w:cs="宋体"/>
                <w:kern w:val="0"/>
                <w:sz w:val="24"/>
                <w:szCs w:val="24"/>
              </w:rPr>
              <w:br w:type="textWrapping"/>
            </w:r>
            <w:r>
              <w:rPr>
                <w:rFonts w:hint="eastAsia" w:ascii="Times New Roman" w:hAnsi="Times New Roman" w:eastAsia="仿宋_GB2312" w:cs="宋体"/>
                <w:kern w:val="0"/>
                <w:sz w:val="24"/>
                <w:szCs w:val="24"/>
              </w:rPr>
              <w:t>非发酵性豆制品包括豆浆、豆腐、豆腐泡、熏干、豆腐脑、豆腐干、腐竹、豆腐皮等；</w:t>
            </w:r>
            <w:r>
              <w:rPr>
                <w:rFonts w:hint="eastAsia" w:ascii="Times New Roman" w:hAnsi="Times New Roman" w:eastAsia="仿宋_GB2312" w:cs="宋体"/>
                <w:kern w:val="0"/>
                <w:sz w:val="24"/>
                <w:szCs w:val="24"/>
              </w:rPr>
              <w:br w:type="textWrapping"/>
            </w:r>
            <w:r>
              <w:rPr>
                <w:rFonts w:hint="eastAsia" w:ascii="Times New Roman" w:hAnsi="Times New Roman" w:eastAsia="仿宋_GB2312" w:cs="宋体"/>
                <w:kern w:val="0"/>
                <w:sz w:val="24"/>
                <w:szCs w:val="24"/>
              </w:rPr>
              <w:t>其他豆制品包括素肉、大豆组织蛋白、膨化豆制品等</w:t>
            </w:r>
          </w:p>
        </w:tc>
      </w:tr>
      <w:tr>
        <w:tblPrEx>
          <w:tblCellMar>
            <w:top w:w="0" w:type="dxa"/>
            <w:left w:w="108" w:type="dxa"/>
            <w:bottom w:w="0" w:type="dxa"/>
            <w:right w:w="108" w:type="dxa"/>
          </w:tblCellMar>
        </w:tblPrEx>
        <w:trPr>
          <w:trHeight w:val="1263" w:hRule="atLeast"/>
          <w:jc w:val="center"/>
        </w:trPr>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center"/>
              <w:rPr>
                <w:rFonts w:hint="default" w:ascii="Times New Roman" w:hAnsi="Times New Roman" w:eastAsia="仿宋_GB2312" w:cs="宋体"/>
                <w:kern w:val="0"/>
                <w:sz w:val="24"/>
                <w:szCs w:val="24"/>
                <w:lang w:val="en-US" w:eastAsia="zh-CN"/>
              </w:rPr>
            </w:pPr>
            <w:r>
              <w:rPr>
                <w:rFonts w:hint="eastAsia" w:ascii="Times New Roman" w:hAnsi="Times New Roman" w:eastAsia="仿宋_GB2312" w:cs="宋体"/>
                <w:kern w:val="0"/>
                <w:sz w:val="24"/>
                <w:szCs w:val="24"/>
                <w:lang w:val="en-US" w:eastAsia="zh-CN"/>
              </w:rPr>
              <w:t>42</w:t>
            </w:r>
          </w:p>
        </w:tc>
        <w:tc>
          <w:tcPr>
            <w:tcW w:w="1417" w:type="dxa"/>
            <w:tcBorders>
              <w:top w:val="single" w:color="auto" w:sz="4" w:space="0"/>
              <w:left w:val="nil"/>
              <w:bottom w:val="single" w:color="auto" w:sz="4" w:space="0"/>
              <w:right w:val="single" w:color="auto" w:sz="4" w:space="0"/>
            </w:tcBorders>
            <w:noWrap w:val="0"/>
            <w:vAlign w:val="center"/>
          </w:tcPr>
          <w:p>
            <w:pPr>
              <w:widowControl/>
              <w:spacing w:line="370" w:lineRule="exact"/>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婴幼儿配方食品</w:t>
            </w:r>
          </w:p>
        </w:tc>
        <w:tc>
          <w:tcPr>
            <w:tcW w:w="1594"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1</w:t>
            </w:r>
            <w:r>
              <w:rPr>
                <w:rFonts w:ascii="Times New Roman" w:hAnsi="Times New Roman" w:eastAsia="仿宋_GB2312" w:cs="宋体"/>
                <w:kern w:val="0"/>
                <w:sz w:val="24"/>
                <w:szCs w:val="24"/>
              </w:rPr>
              <w:t>2</w:t>
            </w:r>
            <w:r>
              <w:rPr>
                <w:rFonts w:hint="eastAsia" w:ascii="Times New Roman" w:hAnsi="Times New Roman" w:eastAsia="仿宋_GB2312" w:cs="宋体"/>
                <w:kern w:val="0"/>
                <w:sz w:val="24"/>
                <w:szCs w:val="24"/>
                <w:lang w:val="en-US" w:eastAsia="zh-CN"/>
              </w:rPr>
              <w:t>6</w:t>
            </w:r>
            <w:r>
              <w:rPr>
                <w:rFonts w:ascii="Times New Roman" w:hAnsi="Times New Roman" w:eastAsia="仿宋_GB2312" w:cs="宋体"/>
                <w:kern w:val="0"/>
                <w:sz w:val="24"/>
                <w:szCs w:val="24"/>
              </w:rPr>
              <w:t>.</w:t>
            </w:r>
            <w:r>
              <w:rPr>
                <w:rFonts w:hint="eastAsia" w:ascii="Times New Roman" w:hAnsi="Times New Roman" w:eastAsia="仿宋_GB2312" w:cs="宋体"/>
                <w:kern w:val="0"/>
                <w:sz w:val="24"/>
                <w:szCs w:val="24"/>
              </w:rPr>
              <w:t>婴幼儿配方乳品</w:t>
            </w:r>
          </w:p>
        </w:tc>
        <w:tc>
          <w:tcPr>
            <w:tcW w:w="7355" w:type="dxa"/>
            <w:tcBorders>
              <w:top w:val="single" w:color="auto" w:sz="4" w:space="0"/>
              <w:left w:val="nil"/>
              <w:bottom w:val="single" w:color="auto" w:sz="4" w:space="0"/>
              <w:right w:val="single" w:color="auto" w:sz="4" w:space="0"/>
            </w:tcBorders>
            <w:noWrap w:val="0"/>
            <w:vAlign w:val="center"/>
          </w:tcPr>
          <w:p>
            <w:pPr>
              <w:widowControl/>
              <w:spacing w:line="37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婴幼儿配方乳粉；婴幼儿配方液态乳</w:t>
            </w:r>
          </w:p>
        </w:tc>
        <w:tc>
          <w:tcPr>
            <w:tcW w:w="2999"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婴幼儿配方乳粉包括婴儿配方乳粉、较大婴儿配方乳粉和幼儿配方乳粉等</w:t>
            </w:r>
          </w:p>
        </w:tc>
      </w:tr>
      <w:tr>
        <w:tblPrEx>
          <w:tblCellMar>
            <w:top w:w="0" w:type="dxa"/>
            <w:left w:w="108" w:type="dxa"/>
            <w:bottom w:w="0" w:type="dxa"/>
            <w:right w:w="108" w:type="dxa"/>
          </w:tblCellMar>
        </w:tblPrEx>
        <w:trPr>
          <w:trHeight w:val="1001" w:hRule="atLeast"/>
          <w:jc w:val="center"/>
        </w:trPr>
        <w:tc>
          <w:tcPr>
            <w:tcW w:w="1101" w:type="dxa"/>
            <w:vMerge w:val="restart"/>
            <w:tcBorders>
              <w:top w:val="single" w:color="auto" w:sz="4" w:space="0"/>
              <w:left w:val="single" w:color="auto" w:sz="4" w:space="0"/>
              <w:right w:val="single" w:color="auto" w:sz="4" w:space="0"/>
            </w:tcBorders>
            <w:noWrap w:val="0"/>
            <w:vAlign w:val="center"/>
          </w:tcPr>
          <w:p>
            <w:pPr>
              <w:widowControl/>
              <w:spacing w:line="370" w:lineRule="exact"/>
              <w:jc w:val="center"/>
              <w:rPr>
                <w:rFonts w:hint="eastAsia" w:ascii="Times New Roman" w:hAnsi="Times New Roman" w:eastAsia="仿宋_GB2312" w:cs="宋体"/>
                <w:kern w:val="0"/>
                <w:sz w:val="24"/>
                <w:szCs w:val="24"/>
                <w:lang w:eastAsia="zh-CN"/>
              </w:rPr>
            </w:pPr>
            <w:r>
              <w:rPr>
                <w:rFonts w:ascii="Times New Roman" w:hAnsi="Times New Roman" w:eastAsia="仿宋_GB2312" w:cs="宋体"/>
                <w:kern w:val="0"/>
                <w:sz w:val="24"/>
                <w:szCs w:val="24"/>
              </w:rPr>
              <w:t>4</w:t>
            </w:r>
            <w:r>
              <w:rPr>
                <w:rFonts w:hint="eastAsia" w:ascii="Times New Roman" w:hAnsi="Times New Roman" w:eastAsia="仿宋_GB2312" w:cs="宋体"/>
                <w:kern w:val="0"/>
                <w:sz w:val="24"/>
                <w:szCs w:val="24"/>
                <w:lang w:val="en-US" w:eastAsia="zh-CN"/>
              </w:rPr>
              <w:t>3</w:t>
            </w:r>
          </w:p>
        </w:tc>
        <w:tc>
          <w:tcPr>
            <w:tcW w:w="141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特殊膳食食品</w:t>
            </w:r>
          </w:p>
        </w:tc>
        <w:tc>
          <w:tcPr>
            <w:tcW w:w="1594"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1</w:t>
            </w:r>
            <w:r>
              <w:rPr>
                <w:rFonts w:ascii="Times New Roman" w:hAnsi="Times New Roman" w:eastAsia="仿宋_GB2312" w:cs="宋体"/>
                <w:kern w:val="0"/>
                <w:sz w:val="24"/>
                <w:szCs w:val="24"/>
              </w:rPr>
              <w:t>2</w:t>
            </w:r>
            <w:r>
              <w:rPr>
                <w:rFonts w:hint="eastAsia" w:ascii="Times New Roman" w:hAnsi="Times New Roman" w:eastAsia="仿宋_GB2312" w:cs="宋体"/>
                <w:kern w:val="0"/>
                <w:sz w:val="24"/>
                <w:szCs w:val="24"/>
                <w:lang w:val="en-US" w:eastAsia="zh-CN"/>
              </w:rPr>
              <w:t>7</w:t>
            </w:r>
            <w:r>
              <w:rPr>
                <w:rFonts w:ascii="Times New Roman" w:hAnsi="Times New Roman" w:eastAsia="仿宋_GB2312" w:cs="宋体"/>
                <w:kern w:val="0"/>
                <w:sz w:val="24"/>
                <w:szCs w:val="24"/>
              </w:rPr>
              <w:t>.</w:t>
            </w:r>
            <w:r>
              <w:rPr>
                <w:rFonts w:hint="eastAsia" w:ascii="Times New Roman" w:hAnsi="Times New Roman" w:eastAsia="仿宋_GB2312" w:cs="宋体"/>
                <w:kern w:val="0"/>
                <w:sz w:val="24"/>
                <w:szCs w:val="24"/>
              </w:rPr>
              <w:t>婴幼儿谷类辅助食品</w:t>
            </w:r>
          </w:p>
        </w:tc>
        <w:tc>
          <w:tcPr>
            <w:tcW w:w="7355" w:type="dxa"/>
            <w:tcBorders>
              <w:top w:val="single" w:color="auto" w:sz="4" w:space="0"/>
              <w:left w:val="nil"/>
              <w:bottom w:val="single" w:color="auto" w:sz="4" w:space="0"/>
              <w:right w:val="single" w:color="auto" w:sz="4" w:space="0"/>
            </w:tcBorders>
            <w:noWrap w:val="0"/>
            <w:vAlign w:val="center"/>
          </w:tcPr>
          <w:p>
            <w:pPr>
              <w:widowControl/>
              <w:spacing w:line="37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婴幼儿谷物辅助食品；婴幼儿高蛋白谷物辅助食品；婴幼儿生制类谷物辅助食品；婴幼儿饼干或其他婴幼儿谷物辅助食品</w:t>
            </w:r>
          </w:p>
        </w:tc>
        <w:tc>
          <w:tcPr>
            <w:tcW w:w="2999"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p>
        </w:tc>
      </w:tr>
      <w:tr>
        <w:tblPrEx>
          <w:tblCellMar>
            <w:top w:w="0" w:type="dxa"/>
            <w:left w:w="108" w:type="dxa"/>
            <w:bottom w:w="0" w:type="dxa"/>
            <w:right w:w="108" w:type="dxa"/>
          </w:tblCellMar>
        </w:tblPrEx>
        <w:trPr>
          <w:jc w:val="center"/>
        </w:trPr>
        <w:tc>
          <w:tcPr>
            <w:tcW w:w="1101" w:type="dxa"/>
            <w:vMerge w:val="continue"/>
            <w:tcBorders>
              <w:left w:val="single" w:color="auto" w:sz="4" w:space="0"/>
              <w:bottom w:val="single" w:color="auto" w:sz="4" w:space="0"/>
              <w:right w:val="single" w:color="auto" w:sz="4" w:space="0"/>
            </w:tcBorders>
            <w:noWrap w:val="0"/>
            <w:vAlign w:val="center"/>
          </w:tcPr>
          <w:p>
            <w:pPr>
              <w:widowControl/>
              <w:spacing w:line="370" w:lineRule="exact"/>
              <w:jc w:val="center"/>
              <w:rPr>
                <w:rFonts w:ascii="Times New Roman" w:hAnsi="Times New Roman" w:eastAsia="仿宋_GB2312" w:cs="宋体"/>
                <w:kern w:val="0"/>
                <w:sz w:val="24"/>
                <w:szCs w:val="24"/>
              </w:rPr>
            </w:pPr>
          </w:p>
        </w:tc>
        <w:tc>
          <w:tcPr>
            <w:tcW w:w="14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p>
        </w:tc>
        <w:tc>
          <w:tcPr>
            <w:tcW w:w="1594"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1</w:t>
            </w:r>
            <w:r>
              <w:rPr>
                <w:rFonts w:ascii="Times New Roman" w:hAnsi="Times New Roman" w:eastAsia="仿宋_GB2312" w:cs="宋体"/>
                <w:kern w:val="0"/>
                <w:sz w:val="24"/>
                <w:szCs w:val="24"/>
              </w:rPr>
              <w:t>2</w:t>
            </w:r>
            <w:r>
              <w:rPr>
                <w:rFonts w:hint="eastAsia" w:ascii="Times New Roman" w:hAnsi="Times New Roman" w:eastAsia="仿宋_GB2312" w:cs="宋体"/>
                <w:kern w:val="0"/>
                <w:sz w:val="24"/>
                <w:szCs w:val="24"/>
                <w:lang w:val="en-US" w:eastAsia="zh-CN"/>
              </w:rPr>
              <w:t>8</w:t>
            </w:r>
            <w:r>
              <w:rPr>
                <w:rFonts w:ascii="Times New Roman" w:hAnsi="Times New Roman" w:eastAsia="仿宋_GB2312" w:cs="宋体"/>
                <w:kern w:val="0"/>
                <w:sz w:val="24"/>
                <w:szCs w:val="24"/>
              </w:rPr>
              <w:t>.</w:t>
            </w:r>
            <w:r>
              <w:rPr>
                <w:rFonts w:hint="eastAsia" w:ascii="Times New Roman" w:hAnsi="Times New Roman" w:eastAsia="仿宋_GB2312" w:cs="宋体"/>
                <w:kern w:val="0"/>
                <w:sz w:val="24"/>
                <w:szCs w:val="24"/>
              </w:rPr>
              <w:t>婴幼儿罐装辅助食品</w:t>
            </w:r>
          </w:p>
        </w:tc>
        <w:tc>
          <w:tcPr>
            <w:tcW w:w="7355" w:type="dxa"/>
            <w:tcBorders>
              <w:top w:val="single" w:color="auto" w:sz="4" w:space="0"/>
              <w:left w:val="nil"/>
              <w:bottom w:val="single" w:color="auto" w:sz="4" w:space="0"/>
              <w:right w:val="single" w:color="auto" w:sz="4" w:space="0"/>
            </w:tcBorders>
            <w:noWrap w:val="0"/>
            <w:vAlign w:val="center"/>
          </w:tcPr>
          <w:p>
            <w:pPr>
              <w:widowControl/>
              <w:spacing w:line="37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婴幼儿泥</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糊</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状罐装食品；婴幼儿颗粒状罐装食品；婴幼儿汁类罐装食品</w:t>
            </w:r>
          </w:p>
        </w:tc>
        <w:tc>
          <w:tcPr>
            <w:tcW w:w="2999"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婴幼儿泥</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糊</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状罐装食品包括婴幼儿果蔬泥、婴幼儿肉泥、婴幼儿鱼泥等；</w:t>
            </w:r>
            <w:r>
              <w:rPr>
                <w:rFonts w:hint="eastAsia" w:ascii="Times New Roman" w:hAnsi="Times New Roman" w:eastAsia="仿宋_GB2312" w:cs="宋体"/>
                <w:kern w:val="0"/>
                <w:sz w:val="24"/>
                <w:szCs w:val="24"/>
              </w:rPr>
              <w:br w:type="textWrapping"/>
            </w:r>
            <w:r>
              <w:rPr>
                <w:rFonts w:hint="eastAsia" w:ascii="Times New Roman" w:hAnsi="Times New Roman" w:eastAsia="仿宋_GB2312" w:cs="宋体"/>
                <w:kern w:val="0"/>
                <w:sz w:val="24"/>
                <w:szCs w:val="24"/>
              </w:rPr>
              <w:t>婴幼儿颗粒状罐装食品包括婴幼儿颗粒果蔬泥、婴幼儿颗粒肉泥、婴幼儿颗粒鱼泥等；</w:t>
            </w:r>
            <w:r>
              <w:rPr>
                <w:rFonts w:hint="eastAsia" w:ascii="Times New Roman" w:hAnsi="Times New Roman" w:eastAsia="仿宋_GB2312" w:cs="宋体"/>
                <w:kern w:val="0"/>
                <w:sz w:val="24"/>
                <w:szCs w:val="24"/>
              </w:rPr>
              <w:br w:type="textWrapping"/>
            </w:r>
            <w:r>
              <w:rPr>
                <w:rFonts w:hint="eastAsia" w:ascii="Times New Roman" w:hAnsi="Times New Roman" w:eastAsia="仿宋_GB2312" w:cs="宋体"/>
                <w:kern w:val="0"/>
                <w:sz w:val="24"/>
                <w:szCs w:val="24"/>
              </w:rPr>
              <w:t>婴幼儿汁类罐装食品包括婴幼儿水果汁、婴幼儿蔬菜汁等</w:t>
            </w:r>
          </w:p>
        </w:tc>
      </w:tr>
      <w:tr>
        <w:tblPrEx>
          <w:tblCellMar>
            <w:top w:w="0" w:type="dxa"/>
            <w:left w:w="108" w:type="dxa"/>
            <w:bottom w:w="0" w:type="dxa"/>
            <w:right w:w="108" w:type="dxa"/>
          </w:tblCellMar>
        </w:tblPrEx>
        <w:trPr>
          <w:jc w:val="center"/>
        </w:trPr>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center"/>
              <w:rPr>
                <w:rFonts w:hint="default" w:ascii="Times New Roman" w:hAnsi="Times New Roman" w:eastAsia="仿宋_GB2312" w:cs="宋体"/>
                <w:kern w:val="0"/>
                <w:sz w:val="24"/>
                <w:szCs w:val="24"/>
                <w:lang w:val="en-US" w:eastAsia="zh-CN"/>
              </w:rPr>
            </w:pPr>
            <w:r>
              <w:rPr>
                <w:rFonts w:hint="eastAsia" w:ascii="Times New Roman" w:hAnsi="Times New Roman" w:eastAsia="仿宋_GB2312" w:cs="宋体"/>
                <w:kern w:val="0"/>
                <w:sz w:val="24"/>
                <w:szCs w:val="24"/>
                <w:lang w:val="en-US" w:eastAsia="zh-CN"/>
              </w:rPr>
              <w:t>44</w:t>
            </w:r>
          </w:p>
        </w:tc>
        <w:tc>
          <w:tcPr>
            <w:tcW w:w="1417" w:type="dxa"/>
            <w:tcBorders>
              <w:top w:val="single" w:color="auto" w:sz="4" w:space="0"/>
              <w:left w:val="nil"/>
              <w:bottom w:val="single" w:color="auto" w:sz="4" w:space="0"/>
              <w:right w:val="single" w:color="auto" w:sz="4" w:space="0"/>
            </w:tcBorders>
            <w:noWrap/>
            <w:vAlign w:val="center"/>
          </w:tcPr>
          <w:p>
            <w:pPr>
              <w:widowControl/>
              <w:spacing w:line="370" w:lineRule="exact"/>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其他食品</w:t>
            </w:r>
          </w:p>
        </w:tc>
        <w:tc>
          <w:tcPr>
            <w:tcW w:w="1594"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1</w:t>
            </w:r>
            <w:r>
              <w:rPr>
                <w:rFonts w:ascii="Times New Roman" w:hAnsi="Times New Roman" w:eastAsia="仿宋_GB2312" w:cs="宋体"/>
                <w:kern w:val="0"/>
                <w:sz w:val="24"/>
                <w:szCs w:val="24"/>
              </w:rPr>
              <w:t>2</w:t>
            </w:r>
            <w:r>
              <w:rPr>
                <w:rFonts w:hint="eastAsia" w:ascii="Times New Roman" w:hAnsi="Times New Roman" w:eastAsia="仿宋_GB2312" w:cs="宋体"/>
                <w:kern w:val="0"/>
                <w:sz w:val="24"/>
                <w:szCs w:val="24"/>
                <w:lang w:val="en-US" w:eastAsia="zh-CN"/>
              </w:rPr>
              <w:t>9</w:t>
            </w:r>
            <w:r>
              <w:rPr>
                <w:rFonts w:ascii="Times New Roman" w:hAnsi="Times New Roman" w:eastAsia="仿宋_GB2312" w:cs="宋体"/>
                <w:kern w:val="0"/>
                <w:sz w:val="24"/>
                <w:szCs w:val="24"/>
              </w:rPr>
              <w:t>.</w:t>
            </w:r>
            <w:r>
              <w:rPr>
                <w:rFonts w:hint="eastAsia" w:ascii="Times New Roman" w:hAnsi="Times New Roman" w:eastAsia="仿宋_GB2312" w:cs="宋体"/>
                <w:kern w:val="0"/>
                <w:sz w:val="24"/>
                <w:szCs w:val="24"/>
              </w:rPr>
              <w:t>其他食品</w:t>
            </w:r>
          </w:p>
        </w:tc>
        <w:tc>
          <w:tcPr>
            <w:tcW w:w="7355" w:type="dxa"/>
            <w:tcBorders>
              <w:top w:val="single" w:color="auto" w:sz="4" w:space="0"/>
              <w:left w:val="nil"/>
              <w:bottom w:val="single" w:color="auto" w:sz="4" w:space="0"/>
              <w:right w:val="single" w:color="auto" w:sz="4" w:space="0"/>
            </w:tcBorders>
            <w:noWrap w:val="0"/>
            <w:vAlign w:val="center"/>
          </w:tcPr>
          <w:p>
            <w:pPr>
              <w:widowControl/>
              <w:spacing w:line="37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二十二碳六烯酸；花生四烯酸油脂；1,3-二油酸-2-棕榈酸甘油三酯（OPO）；核苷酸；低聚果糖；低聚半乳糖；溶豆；含乳固态成型制品；甜菊糖苷；多聚果糖；葡萄糖浆；麦芽糖；麦芽糊精；蜜饯；槭糖浆</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枫糖浆</w:t>
            </w:r>
            <w:r>
              <w:rPr>
                <w:rFonts w:hint="eastAsia" w:ascii="Times New Roman" w:hAnsi="Times New Roman" w:eastAsia="仿宋_GB2312" w:cs="宋体"/>
                <w:kern w:val="0"/>
                <w:sz w:val="24"/>
                <w:szCs w:val="24"/>
                <w:lang w:eastAsia="zh-CN"/>
              </w:rPr>
              <w:t>）</w:t>
            </w:r>
            <w:r>
              <w:rPr>
                <w:rFonts w:hint="eastAsia" w:ascii="Times New Roman" w:hAnsi="Times New Roman" w:eastAsia="仿宋_GB2312" w:cs="宋体"/>
                <w:kern w:val="0"/>
                <w:sz w:val="24"/>
                <w:szCs w:val="24"/>
              </w:rPr>
              <w:t>；龙舌兰糖浆；麦芽</w:t>
            </w:r>
          </w:p>
        </w:tc>
        <w:tc>
          <w:tcPr>
            <w:tcW w:w="2999"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含乳固态成型制品包括奶干、奶豆、含乳片等</w:t>
            </w:r>
          </w:p>
        </w:tc>
      </w:tr>
      <w:tr>
        <w:tblPrEx>
          <w:tblCellMar>
            <w:top w:w="0" w:type="dxa"/>
            <w:left w:w="108" w:type="dxa"/>
            <w:bottom w:w="0" w:type="dxa"/>
            <w:right w:w="108" w:type="dxa"/>
          </w:tblCellMar>
        </w:tblPrEx>
        <w:trPr>
          <w:jc w:val="center"/>
        </w:trPr>
        <w:tc>
          <w:tcPr>
            <w:tcW w:w="1101" w:type="dxa"/>
            <w:vMerge w:val="restart"/>
            <w:tcBorders>
              <w:top w:val="single" w:color="auto" w:sz="4" w:space="0"/>
              <w:left w:val="single" w:color="auto" w:sz="4" w:space="0"/>
              <w:right w:val="single" w:color="auto" w:sz="4" w:space="0"/>
            </w:tcBorders>
            <w:noWrap w:val="0"/>
            <w:vAlign w:val="center"/>
          </w:tcPr>
          <w:p>
            <w:pPr>
              <w:widowControl/>
              <w:spacing w:line="370" w:lineRule="exact"/>
              <w:jc w:val="center"/>
              <w:rPr>
                <w:rFonts w:hint="default" w:ascii="Times New Roman" w:hAnsi="Times New Roman" w:eastAsia="仿宋_GB2312" w:cs="宋体"/>
                <w:kern w:val="0"/>
                <w:sz w:val="24"/>
                <w:szCs w:val="24"/>
                <w:lang w:val="en-US" w:eastAsia="zh-CN"/>
              </w:rPr>
            </w:pPr>
            <w:r>
              <w:rPr>
                <w:rFonts w:hint="eastAsia" w:ascii="Times New Roman" w:hAnsi="Times New Roman" w:eastAsia="仿宋_GB2312" w:cs="宋体"/>
                <w:kern w:val="0"/>
                <w:sz w:val="24"/>
                <w:szCs w:val="24"/>
                <w:lang w:val="en-US" w:eastAsia="zh-CN"/>
              </w:rPr>
              <w:t>45</w:t>
            </w:r>
          </w:p>
        </w:tc>
        <w:tc>
          <w:tcPr>
            <w:tcW w:w="141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饲料</w:t>
            </w:r>
          </w:p>
        </w:tc>
        <w:tc>
          <w:tcPr>
            <w:tcW w:w="159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1</w:t>
            </w:r>
            <w:r>
              <w:rPr>
                <w:rFonts w:hint="eastAsia" w:ascii="Times New Roman" w:hAnsi="Times New Roman" w:eastAsia="仿宋_GB2312" w:cs="宋体"/>
                <w:kern w:val="0"/>
                <w:sz w:val="24"/>
                <w:szCs w:val="24"/>
                <w:lang w:val="en-US" w:eastAsia="zh-CN"/>
              </w:rPr>
              <w:t>30</w:t>
            </w:r>
            <w:r>
              <w:rPr>
                <w:rFonts w:ascii="Times New Roman" w:hAnsi="Times New Roman" w:eastAsia="仿宋_GB2312" w:cs="宋体"/>
                <w:kern w:val="0"/>
                <w:sz w:val="24"/>
                <w:szCs w:val="24"/>
              </w:rPr>
              <w:t>.</w:t>
            </w:r>
            <w:r>
              <w:rPr>
                <w:rFonts w:hint="eastAsia" w:ascii="Times New Roman" w:hAnsi="Times New Roman" w:eastAsia="仿宋_GB2312" w:cs="宋体"/>
                <w:kern w:val="0"/>
                <w:sz w:val="24"/>
                <w:szCs w:val="24"/>
              </w:rPr>
              <w:t>饲料</w:t>
            </w:r>
          </w:p>
        </w:tc>
        <w:tc>
          <w:tcPr>
            <w:tcW w:w="7355" w:type="dxa"/>
            <w:tcBorders>
              <w:top w:val="single" w:color="auto" w:sz="4" w:space="0"/>
              <w:left w:val="nil"/>
              <w:bottom w:val="single" w:color="auto" w:sz="4" w:space="0"/>
              <w:right w:val="single" w:color="auto" w:sz="4" w:space="0"/>
            </w:tcBorders>
            <w:noWrap w:val="0"/>
            <w:vAlign w:val="center"/>
          </w:tcPr>
          <w:p>
            <w:pPr>
              <w:widowControl/>
              <w:spacing w:line="37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全价配合饲料</w:t>
            </w:r>
          </w:p>
        </w:tc>
        <w:tc>
          <w:tcPr>
            <w:tcW w:w="2999"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p>
        </w:tc>
      </w:tr>
      <w:tr>
        <w:tblPrEx>
          <w:tblCellMar>
            <w:top w:w="0" w:type="dxa"/>
            <w:left w:w="108" w:type="dxa"/>
            <w:bottom w:w="0" w:type="dxa"/>
            <w:right w:w="108" w:type="dxa"/>
          </w:tblCellMar>
        </w:tblPrEx>
        <w:trPr>
          <w:jc w:val="center"/>
        </w:trPr>
        <w:tc>
          <w:tcPr>
            <w:tcW w:w="1101" w:type="dxa"/>
            <w:vMerge w:val="continue"/>
            <w:tcBorders>
              <w:left w:val="single" w:color="auto" w:sz="4" w:space="0"/>
              <w:right w:val="single" w:color="auto" w:sz="4" w:space="0"/>
            </w:tcBorders>
            <w:noWrap w:val="0"/>
            <w:vAlign w:val="center"/>
          </w:tcPr>
          <w:p>
            <w:pPr>
              <w:spacing w:line="370" w:lineRule="exact"/>
              <w:jc w:val="center"/>
              <w:rPr>
                <w:rFonts w:ascii="Times New Roman" w:hAnsi="Times New Roman" w:eastAsia="仿宋_GB2312" w:cs="宋体"/>
                <w:kern w:val="0"/>
                <w:sz w:val="24"/>
                <w:szCs w:val="24"/>
              </w:rPr>
            </w:pPr>
          </w:p>
        </w:tc>
        <w:tc>
          <w:tcPr>
            <w:tcW w:w="14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p>
        </w:tc>
        <w:tc>
          <w:tcPr>
            <w:tcW w:w="15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p>
        </w:tc>
        <w:tc>
          <w:tcPr>
            <w:tcW w:w="7355" w:type="dxa"/>
            <w:tcBorders>
              <w:top w:val="single" w:color="auto" w:sz="4" w:space="0"/>
              <w:left w:val="nil"/>
              <w:bottom w:val="single" w:color="auto" w:sz="4" w:space="0"/>
              <w:right w:val="single" w:color="auto" w:sz="4" w:space="0"/>
            </w:tcBorders>
            <w:noWrap w:val="0"/>
            <w:vAlign w:val="center"/>
          </w:tcPr>
          <w:p>
            <w:pPr>
              <w:widowControl/>
              <w:spacing w:line="37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浓缩饲料</w:t>
            </w:r>
          </w:p>
        </w:tc>
        <w:tc>
          <w:tcPr>
            <w:tcW w:w="2999"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p>
        </w:tc>
      </w:tr>
      <w:tr>
        <w:tblPrEx>
          <w:tblCellMar>
            <w:top w:w="0" w:type="dxa"/>
            <w:left w:w="108" w:type="dxa"/>
            <w:bottom w:w="0" w:type="dxa"/>
            <w:right w:w="108" w:type="dxa"/>
          </w:tblCellMar>
        </w:tblPrEx>
        <w:trPr>
          <w:jc w:val="center"/>
        </w:trPr>
        <w:tc>
          <w:tcPr>
            <w:tcW w:w="1101" w:type="dxa"/>
            <w:vMerge w:val="continue"/>
            <w:tcBorders>
              <w:left w:val="single" w:color="auto" w:sz="4" w:space="0"/>
              <w:right w:val="single" w:color="auto" w:sz="4" w:space="0"/>
            </w:tcBorders>
            <w:noWrap w:val="0"/>
            <w:vAlign w:val="center"/>
          </w:tcPr>
          <w:p>
            <w:pPr>
              <w:spacing w:line="370" w:lineRule="exact"/>
              <w:jc w:val="center"/>
              <w:rPr>
                <w:rFonts w:ascii="Times New Roman" w:hAnsi="Times New Roman" w:eastAsia="仿宋_GB2312" w:cs="宋体"/>
                <w:kern w:val="0"/>
                <w:sz w:val="24"/>
                <w:szCs w:val="24"/>
              </w:rPr>
            </w:pPr>
          </w:p>
        </w:tc>
        <w:tc>
          <w:tcPr>
            <w:tcW w:w="14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p>
        </w:tc>
        <w:tc>
          <w:tcPr>
            <w:tcW w:w="15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p>
        </w:tc>
        <w:tc>
          <w:tcPr>
            <w:tcW w:w="7355" w:type="dxa"/>
            <w:tcBorders>
              <w:top w:val="single" w:color="auto" w:sz="4" w:space="0"/>
              <w:left w:val="nil"/>
              <w:bottom w:val="single" w:color="auto" w:sz="4" w:space="0"/>
              <w:right w:val="single" w:color="auto" w:sz="4" w:space="0"/>
            </w:tcBorders>
            <w:noWrap w:val="0"/>
            <w:vAlign w:val="center"/>
          </w:tcPr>
          <w:p>
            <w:pPr>
              <w:widowControl/>
              <w:spacing w:line="37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精料混合料</w:t>
            </w:r>
          </w:p>
        </w:tc>
        <w:tc>
          <w:tcPr>
            <w:tcW w:w="2999"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用于饲喂反刍动物</w:t>
            </w:r>
          </w:p>
        </w:tc>
      </w:tr>
      <w:tr>
        <w:tblPrEx>
          <w:tblCellMar>
            <w:top w:w="0" w:type="dxa"/>
            <w:left w:w="108" w:type="dxa"/>
            <w:bottom w:w="0" w:type="dxa"/>
            <w:right w:w="108" w:type="dxa"/>
          </w:tblCellMar>
        </w:tblPrEx>
        <w:trPr>
          <w:jc w:val="center"/>
        </w:trPr>
        <w:tc>
          <w:tcPr>
            <w:tcW w:w="1101" w:type="dxa"/>
            <w:vMerge w:val="continue"/>
            <w:tcBorders>
              <w:left w:val="single" w:color="auto" w:sz="4" w:space="0"/>
              <w:bottom w:val="single" w:color="auto" w:sz="4" w:space="0"/>
              <w:right w:val="single" w:color="auto" w:sz="4" w:space="0"/>
            </w:tcBorders>
            <w:noWrap w:val="0"/>
            <w:vAlign w:val="center"/>
          </w:tcPr>
          <w:p>
            <w:pPr>
              <w:widowControl/>
              <w:spacing w:line="370" w:lineRule="exact"/>
              <w:jc w:val="center"/>
              <w:rPr>
                <w:rFonts w:ascii="Times New Roman" w:hAnsi="Times New Roman" w:eastAsia="仿宋_GB2312" w:cs="宋体"/>
                <w:kern w:val="0"/>
                <w:sz w:val="24"/>
                <w:szCs w:val="24"/>
              </w:rPr>
            </w:pPr>
          </w:p>
        </w:tc>
        <w:tc>
          <w:tcPr>
            <w:tcW w:w="14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p>
        </w:tc>
        <w:tc>
          <w:tcPr>
            <w:tcW w:w="15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p>
        </w:tc>
        <w:tc>
          <w:tcPr>
            <w:tcW w:w="7355" w:type="dxa"/>
            <w:tcBorders>
              <w:top w:val="single" w:color="auto" w:sz="4" w:space="0"/>
              <w:left w:val="nil"/>
              <w:bottom w:val="single" w:color="auto" w:sz="4" w:space="0"/>
              <w:right w:val="single" w:color="auto" w:sz="4" w:space="0"/>
            </w:tcBorders>
            <w:noWrap w:val="0"/>
            <w:vAlign w:val="center"/>
          </w:tcPr>
          <w:p>
            <w:pPr>
              <w:widowControl/>
              <w:spacing w:line="37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单一饲料</w:t>
            </w:r>
          </w:p>
        </w:tc>
        <w:tc>
          <w:tcPr>
            <w:tcW w:w="2999"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包括豆饼、玉米、麸皮、干草等</w:t>
            </w:r>
          </w:p>
        </w:tc>
      </w:tr>
      <w:tr>
        <w:tblPrEx>
          <w:tblCellMar>
            <w:top w:w="0" w:type="dxa"/>
            <w:left w:w="108" w:type="dxa"/>
            <w:bottom w:w="0" w:type="dxa"/>
            <w:right w:w="108" w:type="dxa"/>
          </w:tblCellMar>
        </w:tblPrEx>
        <w:trPr>
          <w:jc w:val="center"/>
        </w:trPr>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center"/>
              <w:rPr>
                <w:rFonts w:hint="default" w:ascii="Times New Roman" w:hAnsi="Times New Roman" w:eastAsia="仿宋_GB2312" w:cs="宋体"/>
                <w:kern w:val="0"/>
                <w:sz w:val="24"/>
                <w:szCs w:val="24"/>
                <w:lang w:val="en-US" w:eastAsia="zh-CN"/>
              </w:rPr>
            </w:pPr>
            <w:r>
              <w:rPr>
                <w:rFonts w:hint="eastAsia" w:ascii="Times New Roman" w:hAnsi="Times New Roman" w:eastAsia="仿宋_GB2312" w:cs="宋体"/>
                <w:kern w:val="0"/>
                <w:sz w:val="24"/>
                <w:szCs w:val="24"/>
                <w:lang w:val="en-US" w:eastAsia="zh-CN"/>
              </w:rPr>
              <w:t>46</w:t>
            </w:r>
          </w:p>
        </w:tc>
        <w:tc>
          <w:tcPr>
            <w:tcW w:w="1417" w:type="dxa"/>
            <w:tcBorders>
              <w:top w:val="single" w:color="auto" w:sz="4" w:space="0"/>
              <w:left w:val="nil"/>
              <w:bottom w:val="single" w:color="auto" w:sz="4" w:space="0"/>
              <w:right w:val="single" w:color="auto" w:sz="4" w:space="0"/>
            </w:tcBorders>
            <w:noWrap w:val="0"/>
            <w:vAlign w:val="center"/>
          </w:tcPr>
          <w:p>
            <w:pPr>
              <w:widowControl/>
              <w:spacing w:line="370" w:lineRule="exact"/>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中药材加工制品</w:t>
            </w:r>
          </w:p>
        </w:tc>
        <w:tc>
          <w:tcPr>
            <w:tcW w:w="1594"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1</w:t>
            </w:r>
            <w:r>
              <w:rPr>
                <w:rFonts w:ascii="Times New Roman" w:hAnsi="Times New Roman" w:eastAsia="仿宋_GB2312" w:cs="宋体"/>
                <w:kern w:val="0"/>
                <w:sz w:val="24"/>
                <w:szCs w:val="24"/>
              </w:rPr>
              <w:t>3</w:t>
            </w:r>
            <w:r>
              <w:rPr>
                <w:rFonts w:hint="eastAsia" w:ascii="Times New Roman" w:hAnsi="Times New Roman" w:eastAsia="仿宋_GB2312" w:cs="宋体"/>
                <w:kern w:val="0"/>
                <w:sz w:val="24"/>
                <w:szCs w:val="24"/>
                <w:lang w:val="en-US" w:eastAsia="zh-CN"/>
              </w:rPr>
              <w:t>1</w:t>
            </w:r>
            <w:r>
              <w:rPr>
                <w:rFonts w:ascii="Times New Roman" w:hAnsi="Times New Roman" w:eastAsia="仿宋_GB2312" w:cs="宋体"/>
                <w:kern w:val="0"/>
                <w:sz w:val="24"/>
                <w:szCs w:val="24"/>
              </w:rPr>
              <w:t>.</w:t>
            </w:r>
            <w:r>
              <w:rPr>
                <w:rFonts w:hint="eastAsia" w:ascii="Times New Roman" w:hAnsi="Times New Roman" w:eastAsia="仿宋_GB2312" w:cs="宋体"/>
                <w:kern w:val="0"/>
                <w:sz w:val="24"/>
                <w:szCs w:val="24"/>
              </w:rPr>
              <w:t>植物类中药材加工制品</w:t>
            </w:r>
          </w:p>
        </w:tc>
        <w:tc>
          <w:tcPr>
            <w:tcW w:w="7355" w:type="dxa"/>
            <w:tcBorders>
              <w:top w:val="single" w:color="auto" w:sz="4" w:space="0"/>
              <w:left w:val="nil"/>
              <w:bottom w:val="single" w:color="auto" w:sz="4" w:space="0"/>
              <w:right w:val="single" w:color="auto" w:sz="4" w:space="0"/>
            </w:tcBorders>
            <w:noWrap w:val="0"/>
            <w:vAlign w:val="center"/>
          </w:tcPr>
          <w:p>
            <w:pPr>
              <w:widowControl/>
              <w:spacing w:line="37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植物类中药材加工制品</w:t>
            </w:r>
          </w:p>
        </w:tc>
        <w:tc>
          <w:tcPr>
            <w:tcW w:w="2999"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以 “生产”部分1—41</w:t>
            </w:r>
            <w:r>
              <w:rPr>
                <w:rFonts w:hint="eastAsia" w:ascii="Times New Roman" w:hAnsi="Times New Roman" w:eastAsia="仿宋_GB2312" w:cs="宋体"/>
                <w:kern w:val="0"/>
                <w:sz w:val="24"/>
                <w:szCs w:val="24"/>
                <w:lang w:eastAsia="zh-CN"/>
              </w:rPr>
              <w:t>产品子类别</w:t>
            </w:r>
            <w:r>
              <w:rPr>
                <w:rFonts w:hint="eastAsia" w:ascii="Times New Roman" w:hAnsi="Times New Roman" w:eastAsia="仿宋_GB2312" w:cs="宋体"/>
                <w:kern w:val="0"/>
                <w:sz w:val="24"/>
                <w:szCs w:val="24"/>
              </w:rPr>
              <w:t>中可作为中药材的产品为原料，经切碎、干燥、碾磨等物理工艺加工的产品。</w:t>
            </w:r>
          </w:p>
        </w:tc>
      </w:tr>
      <w:tr>
        <w:tblPrEx>
          <w:tblCellMar>
            <w:top w:w="0" w:type="dxa"/>
            <w:left w:w="108" w:type="dxa"/>
            <w:bottom w:w="0" w:type="dxa"/>
            <w:right w:w="108" w:type="dxa"/>
          </w:tblCellMar>
        </w:tblPrEx>
        <w:trPr>
          <w:jc w:val="center"/>
        </w:trPr>
        <w:tc>
          <w:tcPr>
            <w:tcW w:w="1101" w:type="dxa"/>
            <w:vMerge w:val="restart"/>
            <w:tcBorders>
              <w:top w:val="single" w:color="auto" w:sz="4" w:space="0"/>
              <w:left w:val="single" w:color="auto" w:sz="4" w:space="0"/>
              <w:right w:val="single" w:color="auto" w:sz="4" w:space="0"/>
            </w:tcBorders>
            <w:noWrap w:val="0"/>
            <w:vAlign w:val="center"/>
          </w:tcPr>
          <w:p>
            <w:pPr>
              <w:widowControl/>
              <w:spacing w:line="370" w:lineRule="exact"/>
              <w:jc w:val="center"/>
              <w:rPr>
                <w:rFonts w:hint="default" w:ascii="Times New Roman" w:hAnsi="Times New Roman" w:eastAsia="仿宋_GB2312" w:cs="宋体"/>
                <w:kern w:val="0"/>
                <w:sz w:val="24"/>
                <w:szCs w:val="24"/>
                <w:lang w:val="en-US" w:eastAsia="zh-CN"/>
              </w:rPr>
            </w:pPr>
            <w:r>
              <w:rPr>
                <w:rFonts w:hint="eastAsia" w:ascii="Times New Roman" w:hAnsi="Times New Roman" w:eastAsia="仿宋_GB2312" w:cs="宋体"/>
                <w:kern w:val="0"/>
                <w:sz w:val="24"/>
                <w:szCs w:val="24"/>
                <w:lang w:val="en-US" w:eastAsia="zh-CN"/>
              </w:rPr>
              <w:t>47</w:t>
            </w:r>
          </w:p>
        </w:tc>
        <w:tc>
          <w:tcPr>
            <w:tcW w:w="141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天然纤维及其制成品</w:t>
            </w:r>
          </w:p>
        </w:tc>
        <w:tc>
          <w:tcPr>
            <w:tcW w:w="1594"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1</w:t>
            </w:r>
            <w:r>
              <w:rPr>
                <w:rFonts w:ascii="Times New Roman" w:hAnsi="Times New Roman" w:eastAsia="仿宋_GB2312" w:cs="宋体"/>
                <w:kern w:val="0"/>
                <w:sz w:val="24"/>
                <w:szCs w:val="24"/>
              </w:rPr>
              <w:t>3</w:t>
            </w:r>
            <w:r>
              <w:rPr>
                <w:rFonts w:hint="eastAsia" w:ascii="Times New Roman" w:hAnsi="Times New Roman" w:eastAsia="仿宋_GB2312" w:cs="宋体"/>
                <w:kern w:val="0"/>
                <w:sz w:val="24"/>
                <w:szCs w:val="24"/>
                <w:lang w:val="en-US" w:eastAsia="zh-CN"/>
              </w:rPr>
              <w:t>2</w:t>
            </w:r>
            <w:r>
              <w:rPr>
                <w:rFonts w:ascii="Times New Roman" w:hAnsi="Times New Roman" w:eastAsia="仿宋_GB2312" w:cs="宋体"/>
                <w:kern w:val="0"/>
                <w:sz w:val="24"/>
                <w:szCs w:val="24"/>
              </w:rPr>
              <w:t>.</w:t>
            </w:r>
            <w:r>
              <w:rPr>
                <w:rFonts w:hint="eastAsia" w:ascii="Times New Roman" w:hAnsi="Times New Roman" w:eastAsia="仿宋_GB2312" w:cs="宋体"/>
                <w:kern w:val="0"/>
                <w:sz w:val="24"/>
                <w:szCs w:val="24"/>
              </w:rPr>
              <w:t>天然纤维</w:t>
            </w:r>
          </w:p>
        </w:tc>
        <w:tc>
          <w:tcPr>
            <w:tcW w:w="7355" w:type="dxa"/>
            <w:tcBorders>
              <w:top w:val="single" w:color="auto" w:sz="4" w:space="0"/>
              <w:left w:val="nil"/>
              <w:bottom w:val="single" w:color="auto" w:sz="4" w:space="0"/>
              <w:right w:val="single" w:color="auto" w:sz="4" w:space="0"/>
            </w:tcBorders>
            <w:noWrap w:val="0"/>
            <w:vAlign w:val="center"/>
          </w:tcPr>
          <w:p>
            <w:pPr>
              <w:widowControl/>
              <w:spacing w:line="37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竹纤维；蚕丝；皮棉；麻；木棉</w:t>
            </w:r>
          </w:p>
        </w:tc>
        <w:tc>
          <w:tcPr>
            <w:tcW w:w="2999"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p>
        </w:tc>
      </w:tr>
      <w:tr>
        <w:tblPrEx>
          <w:tblCellMar>
            <w:top w:w="0" w:type="dxa"/>
            <w:left w:w="108" w:type="dxa"/>
            <w:bottom w:w="0" w:type="dxa"/>
            <w:right w:w="108" w:type="dxa"/>
          </w:tblCellMar>
        </w:tblPrEx>
        <w:trPr>
          <w:jc w:val="center"/>
        </w:trPr>
        <w:tc>
          <w:tcPr>
            <w:tcW w:w="1101" w:type="dxa"/>
            <w:vMerge w:val="continue"/>
            <w:tcBorders>
              <w:left w:val="single" w:color="auto" w:sz="4" w:space="0"/>
              <w:bottom w:val="single" w:color="auto" w:sz="4" w:space="0"/>
              <w:right w:val="single" w:color="auto" w:sz="4" w:space="0"/>
            </w:tcBorders>
            <w:noWrap w:val="0"/>
            <w:vAlign w:val="center"/>
          </w:tcPr>
          <w:p>
            <w:pPr>
              <w:widowControl/>
              <w:spacing w:line="370" w:lineRule="exact"/>
              <w:jc w:val="center"/>
              <w:rPr>
                <w:rFonts w:ascii="Times New Roman" w:hAnsi="Times New Roman" w:eastAsia="仿宋_GB2312" w:cs="宋体"/>
                <w:kern w:val="0"/>
                <w:sz w:val="24"/>
                <w:szCs w:val="24"/>
              </w:rPr>
            </w:pPr>
          </w:p>
        </w:tc>
        <w:tc>
          <w:tcPr>
            <w:tcW w:w="14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p>
        </w:tc>
        <w:tc>
          <w:tcPr>
            <w:tcW w:w="1594"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1</w:t>
            </w:r>
            <w:r>
              <w:rPr>
                <w:rFonts w:ascii="Times New Roman" w:hAnsi="Times New Roman" w:eastAsia="仿宋_GB2312" w:cs="宋体"/>
                <w:kern w:val="0"/>
                <w:sz w:val="24"/>
                <w:szCs w:val="24"/>
              </w:rPr>
              <w:t>3</w:t>
            </w:r>
            <w:r>
              <w:rPr>
                <w:rFonts w:hint="eastAsia" w:ascii="Times New Roman" w:hAnsi="Times New Roman" w:eastAsia="仿宋_GB2312" w:cs="宋体"/>
                <w:kern w:val="0"/>
                <w:sz w:val="24"/>
                <w:szCs w:val="24"/>
                <w:lang w:val="en-US" w:eastAsia="zh-CN"/>
              </w:rPr>
              <w:t>3</w:t>
            </w:r>
            <w:r>
              <w:rPr>
                <w:rFonts w:ascii="Times New Roman" w:hAnsi="Times New Roman" w:eastAsia="仿宋_GB2312" w:cs="宋体"/>
                <w:kern w:val="0"/>
                <w:sz w:val="24"/>
                <w:szCs w:val="24"/>
              </w:rPr>
              <w:t>.</w:t>
            </w:r>
            <w:r>
              <w:rPr>
                <w:rFonts w:hint="eastAsia" w:ascii="Times New Roman" w:hAnsi="Times New Roman" w:eastAsia="仿宋_GB2312" w:cs="宋体"/>
                <w:kern w:val="0"/>
                <w:sz w:val="24"/>
                <w:szCs w:val="24"/>
              </w:rPr>
              <w:t>纺织制成品</w:t>
            </w:r>
          </w:p>
        </w:tc>
        <w:tc>
          <w:tcPr>
            <w:tcW w:w="7355" w:type="dxa"/>
            <w:tcBorders>
              <w:top w:val="single" w:color="auto" w:sz="4" w:space="0"/>
              <w:left w:val="nil"/>
              <w:bottom w:val="single" w:color="auto" w:sz="4" w:space="0"/>
              <w:right w:val="single" w:color="auto" w:sz="4" w:space="0"/>
            </w:tcBorders>
            <w:noWrap w:val="0"/>
            <w:vAlign w:val="center"/>
          </w:tcPr>
          <w:p>
            <w:pPr>
              <w:widowControl/>
              <w:spacing w:line="37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纱、线、丝、布及其制成品</w:t>
            </w:r>
          </w:p>
        </w:tc>
        <w:tc>
          <w:tcPr>
            <w:tcW w:w="2999" w:type="dxa"/>
            <w:tcBorders>
              <w:top w:val="single" w:color="auto" w:sz="4" w:space="0"/>
              <w:left w:val="nil"/>
              <w:bottom w:val="single" w:color="auto" w:sz="4" w:space="0"/>
              <w:right w:val="single" w:color="auto" w:sz="4" w:space="0"/>
            </w:tcBorders>
            <w:noWrap w:val="0"/>
            <w:vAlign w:val="center"/>
          </w:tcPr>
          <w:p>
            <w:pPr>
              <w:widowControl/>
              <w:spacing w:line="370" w:lineRule="exact"/>
              <w:jc w:val="left"/>
              <w:rPr>
                <w:rFonts w:ascii="Times New Roman" w:hAnsi="Times New Roman" w:eastAsia="仿宋_GB2312" w:cs="宋体"/>
                <w:kern w:val="0"/>
                <w:sz w:val="24"/>
                <w:szCs w:val="24"/>
              </w:rPr>
            </w:pP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注：</w:t>
      </w:r>
    </w:p>
    <w:p>
      <w:pPr>
        <w:keepNext w:val="0"/>
        <w:keepLines w:val="0"/>
        <w:pageBreakBefore w:val="0"/>
        <w:widowControl w:val="0"/>
        <w:kinsoku/>
        <w:wordWrap/>
        <w:overflowPunct/>
        <w:topLinePunct w:val="0"/>
        <w:autoSpaceDE/>
        <w:autoSpaceDN/>
        <w:bidi w:val="0"/>
        <w:adjustRightInd/>
        <w:snapToGrid/>
        <w:spacing w:line="400" w:lineRule="exact"/>
        <w:ind w:firstLine="468" w:firstLineChars="200"/>
        <w:textAlignment w:val="auto"/>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1.获得有机产品认证的植物类产品可包括该产品的整个植株或者植株的某一部分。例如葡萄获得有机产品认证，其葡萄籽和葡萄叶无需另外申请认证。</w:t>
      </w:r>
    </w:p>
    <w:p>
      <w:pPr>
        <w:keepNext w:val="0"/>
        <w:keepLines w:val="0"/>
        <w:pageBreakBefore w:val="0"/>
        <w:widowControl w:val="0"/>
        <w:kinsoku/>
        <w:wordWrap/>
        <w:overflowPunct/>
        <w:topLinePunct w:val="0"/>
        <w:autoSpaceDE/>
        <w:autoSpaceDN/>
        <w:bidi w:val="0"/>
        <w:adjustRightInd/>
        <w:snapToGrid/>
        <w:spacing w:line="400" w:lineRule="exact"/>
        <w:ind w:firstLine="468" w:firstLineChars="200"/>
        <w:textAlignment w:val="auto"/>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2.认证委托人在生产基地外对新鲜蔬菜、水果、杂粮产品进行包装的，认证机构可根据</w:t>
      </w:r>
      <w:r>
        <w:rPr>
          <w:rFonts w:ascii="Times New Roman" w:hAnsi="Times New Roman" w:eastAsia="仿宋_GB2312" w:cs="Times New Roman"/>
          <w:sz w:val="24"/>
          <w:szCs w:val="24"/>
        </w:rPr>
        <w:t>GB/T 19630</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2019</w:t>
      </w:r>
      <w:r>
        <w:rPr>
          <w:rFonts w:hint="eastAsia" w:ascii="Times New Roman" w:hAnsi="Times New Roman" w:eastAsia="仿宋_GB2312" w:cs="Times New Roman"/>
          <w:sz w:val="24"/>
          <w:szCs w:val="24"/>
        </w:rPr>
        <w:t>《有机产品 生产、加工、标识与管理体系要求》标准的4.2.11条款对包装场所进行检查，符合要求后颁发“生产”范围认证证书。</w:t>
      </w:r>
    </w:p>
    <w:p>
      <w:pPr>
        <w:keepNext w:val="0"/>
        <w:keepLines w:val="0"/>
        <w:pageBreakBefore w:val="0"/>
        <w:widowControl w:val="0"/>
        <w:kinsoku/>
        <w:wordWrap/>
        <w:overflowPunct/>
        <w:topLinePunct w:val="0"/>
        <w:autoSpaceDE/>
        <w:autoSpaceDN/>
        <w:bidi w:val="0"/>
        <w:adjustRightInd/>
        <w:snapToGrid/>
        <w:spacing w:line="400" w:lineRule="exact"/>
        <w:ind w:firstLine="468" w:firstLineChars="200"/>
        <w:textAlignment w:val="auto"/>
        <w:rPr>
          <w:rFonts w:ascii="Times New Roman" w:hAnsi="Times New Roman" w:eastAsia="仿宋_GB2312"/>
          <w:sz w:val="24"/>
          <w:szCs w:val="24"/>
        </w:rPr>
      </w:pPr>
      <w:r>
        <w:rPr>
          <w:rFonts w:hint="eastAsia" w:ascii="Times New Roman" w:hAnsi="Times New Roman" w:eastAsia="仿宋_GB2312"/>
          <w:sz w:val="24"/>
          <w:szCs w:val="24"/>
        </w:rPr>
        <w:t>3.备注</w:t>
      </w:r>
      <w:r>
        <w:rPr>
          <w:rFonts w:hint="eastAsia" w:ascii="Times New Roman" w:hAnsi="Times New Roman" w:eastAsia="仿宋_GB2312"/>
          <w:sz w:val="24"/>
          <w:szCs w:val="24"/>
          <w:lang w:eastAsia="zh-CN"/>
        </w:rPr>
        <w:t>栏内容</w:t>
      </w:r>
      <w:r>
        <w:rPr>
          <w:rFonts w:hint="eastAsia" w:ascii="Times New Roman" w:hAnsi="Times New Roman" w:eastAsia="仿宋_GB2312"/>
          <w:sz w:val="24"/>
          <w:szCs w:val="24"/>
        </w:rPr>
        <w:t>仅为针对产品名称的举例，</w:t>
      </w:r>
      <w:r>
        <w:rPr>
          <w:rFonts w:hint="eastAsia" w:ascii="Times New Roman" w:hAnsi="Times New Roman" w:eastAsia="仿宋_GB2312"/>
          <w:sz w:val="24"/>
          <w:szCs w:val="24"/>
          <w:lang w:eastAsia="zh-CN"/>
        </w:rPr>
        <w:t>认证机构可受理举例之外</w:t>
      </w:r>
      <w:r>
        <w:rPr>
          <w:rFonts w:hint="eastAsia" w:ascii="Times New Roman" w:hAnsi="Times New Roman" w:eastAsia="仿宋_GB2312"/>
          <w:sz w:val="24"/>
          <w:szCs w:val="24"/>
        </w:rPr>
        <w:t>产品</w:t>
      </w:r>
      <w:r>
        <w:rPr>
          <w:rFonts w:hint="eastAsia" w:ascii="Times New Roman" w:hAnsi="Times New Roman" w:eastAsia="仿宋_GB2312"/>
          <w:sz w:val="24"/>
          <w:szCs w:val="24"/>
          <w:lang w:eastAsia="zh-CN"/>
        </w:rPr>
        <w:t>的认证申请</w:t>
      </w:r>
      <w:r>
        <w:rPr>
          <w:rFonts w:hint="eastAsia" w:ascii="Times New Roman" w:hAnsi="Times New Roman" w:eastAsia="仿宋_GB2312"/>
          <w:sz w:val="24"/>
          <w:szCs w:val="24"/>
        </w:rPr>
        <w:t>。</w:t>
      </w:r>
    </w:p>
    <w:p>
      <w:bookmarkStart w:id="11" w:name="_GoBack"/>
      <w:bookmarkEnd w:id="11"/>
    </w:p>
    <w:sectPr>
      <w:pgSz w:w="16838" w:h="11906" w:orient="landscape"/>
      <w:pgMar w:top="1474" w:right="1984" w:bottom="1474" w:left="1644" w:header="851" w:footer="992" w:gutter="0"/>
      <w:paperSrc/>
      <w:cols w:space="0" w:num="1"/>
      <w:rtlGutter w:val="0"/>
      <w:docGrid w:type="linesAndChars" w:linePitch="287" w:charSpace="-1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4D"/>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script"/>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华文宋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2"/>
  <w:drawingGridVerticalSpacing w:val="144"/>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21A62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afterLines="0" w:afterAutospacing="0"/>
    </w:pPr>
  </w:style>
  <w:style w:type="paragraph" w:styleId="3">
    <w:name w:val="toc 2"/>
    <w:basedOn w:val="1"/>
    <w:next w:val="1"/>
    <w:qFormat/>
    <w:uiPriority w:val="0"/>
    <w:pPr>
      <w:adjustRightInd w:val="0"/>
      <w:snapToGrid w:val="0"/>
      <w:spacing w:line="360" w:lineRule="auto"/>
      <w:ind w:left="210" w:leftChars="100"/>
    </w:pPr>
    <w:rPr>
      <w:rFonts w:ascii="Times New Roman" w:hAnsi="Times New Roman" w:eastAsia="宋体"/>
      <w:sz w:val="24"/>
    </w:rPr>
  </w:style>
  <w:style w:type="paragraph" w:styleId="4">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hexq</dc:creator>
  <cp:lastModifiedBy>王子烁</cp:lastModifiedBy>
  <dcterms:modified xsi:type="dcterms:W3CDTF">2022-12-29T03:11:44Z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