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0FFB2" w14:textId="77777777" w:rsidR="00476189" w:rsidRPr="00B35B64" w:rsidRDefault="00476189" w:rsidP="00476189">
      <w:pPr>
        <w:snapToGrid w:val="0"/>
        <w:spacing w:before="156" w:after="156" w:line="360" w:lineRule="auto"/>
        <w:rPr>
          <w:rFonts w:ascii="Times New Roman" w:hAnsi="Times New Roman" w:cs="Times New Roman"/>
          <w:sz w:val="30"/>
        </w:rPr>
      </w:pPr>
    </w:p>
    <w:p w14:paraId="3A1E4228" w14:textId="77777777" w:rsidR="00476189" w:rsidRPr="00B35B64" w:rsidRDefault="00476189" w:rsidP="00476189">
      <w:pPr>
        <w:snapToGrid w:val="0"/>
        <w:spacing w:before="156" w:after="156" w:line="360" w:lineRule="auto"/>
        <w:jc w:val="center"/>
        <w:rPr>
          <w:rFonts w:ascii="Times New Roman" w:hAnsi="Times New Roman" w:cs="Times New Roman"/>
          <w:sz w:val="30"/>
        </w:rPr>
      </w:pPr>
      <w:r w:rsidRPr="00B35B64">
        <w:rPr>
          <w:rFonts w:ascii="Times New Roman" w:hAnsi="Times New Roman" w:cs="Times New Roman"/>
          <w:noProof/>
          <w:sz w:val="30"/>
        </w:rPr>
        <w:drawing>
          <wp:inline distT="0" distB="0" distL="0" distR="0" wp14:anchorId="5AFE9D6B" wp14:editId="74E9FA18">
            <wp:extent cx="1304925" cy="1381125"/>
            <wp:effectExtent l="19050" t="0" r="9525" b="0"/>
            <wp:docPr id="1" name="图片 1" descr="CO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OFCC"/>
                    <pic:cNvPicPr>
                      <a:picLocks noChangeAspect="1" noChangeArrowheads="1"/>
                    </pic:cNvPicPr>
                  </pic:nvPicPr>
                  <pic:blipFill>
                    <a:blip r:embed="rId7" cstate="print"/>
                    <a:srcRect/>
                    <a:stretch>
                      <a:fillRect/>
                    </a:stretch>
                  </pic:blipFill>
                  <pic:spPr bwMode="auto">
                    <a:xfrm>
                      <a:off x="0" y="0"/>
                      <a:ext cx="1304925" cy="1381125"/>
                    </a:xfrm>
                    <a:prstGeom prst="rect">
                      <a:avLst/>
                    </a:prstGeom>
                    <a:noFill/>
                    <a:ln w="9525">
                      <a:noFill/>
                      <a:miter lim="800000"/>
                      <a:headEnd/>
                      <a:tailEnd/>
                    </a:ln>
                  </pic:spPr>
                </pic:pic>
              </a:graphicData>
            </a:graphic>
          </wp:inline>
        </w:drawing>
      </w:r>
    </w:p>
    <w:p w14:paraId="35DCC0FD" w14:textId="77777777" w:rsidR="00476189" w:rsidRPr="00B35B64" w:rsidRDefault="00476189" w:rsidP="00476189">
      <w:pPr>
        <w:snapToGrid w:val="0"/>
        <w:spacing w:before="156" w:after="156" w:line="360" w:lineRule="auto"/>
        <w:rPr>
          <w:rFonts w:ascii="Times New Roman" w:hAnsi="Times New Roman" w:cs="Times New Roman"/>
          <w:sz w:val="30"/>
        </w:rPr>
      </w:pPr>
    </w:p>
    <w:p w14:paraId="70E4762F" w14:textId="77777777" w:rsidR="00476189" w:rsidRPr="00B35B64" w:rsidRDefault="00476189" w:rsidP="00476189">
      <w:pPr>
        <w:pStyle w:val="a6"/>
        <w:snapToGrid w:val="0"/>
        <w:spacing w:before="156" w:after="156" w:line="360" w:lineRule="auto"/>
      </w:pPr>
    </w:p>
    <w:p w14:paraId="0796E5D5" w14:textId="77777777" w:rsidR="00476189" w:rsidRPr="00B35B64" w:rsidRDefault="00EE4D16" w:rsidP="00EE4D16">
      <w:pPr>
        <w:snapToGrid w:val="0"/>
        <w:spacing w:before="156" w:after="156"/>
        <w:jc w:val="center"/>
        <w:rPr>
          <w:rFonts w:ascii="Times New Roman" w:eastAsia="黑体" w:hAnsi="Times New Roman" w:cs="Times New Roman"/>
          <w:b/>
          <w:bCs/>
          <w:sz w:val="72"/>
          <w:szCs w:val="72"/>
        </w:rPr>
      </w:pPr>
      <w:r>
        <w:rPr>
          <w:rFonts w:ascii="Times New Roman" w:eastAsia="黑体" w:hAnsi="Times New Roman" w:cs="Times New Roman" w:hint="eastAsia"/>
          <w:b/>
          <w:bCs/>
          <w:sz w:val="72"/>
          <w:szCs w:val="72"/>
        </w:rPr>
        <w:t>COFCC</w:t>
      </w:r>
      <w:r w:rsidR="00594B8B" w:rsidRPr="00B35B64">
        <w:rPr>
          <w:rFonts w:ascii="Times New Roman" w:eastAsia="黑体" w:hAnsi="Times New Roman" w:cs="Times New Roman"/>
          <w:b/>
          <w:bCs/>
          <w:sz w:val="72"/>
          <w:szCs w:val="72"/>
        </w:rPr>
        <w:t>有机产品认证费</w:t>
      </w:r>
      <w:r w:rsidR="00AE1A96" w:rsidRPr="00B35B64">
        <w:rPr>
          <w:rFonts w:ascii="Times New Roman" w:eastAsia="黑体" w:hAnsi="Times New Roman" w:cs="Times New Roman"/>
          <w:b/>
          <w:bCs/>
          <w:sz w:val="72"/>
          <w:szCs w:val="72"/>
        </w:rPr>
        <w:t>用</w:t>
      </w:r>
      <w:r w:rsidR="00594B8B" w:rsidRPr="00B35B64">
        <w:rPr>
          <w:rFonts w:ascii="Times New Roman" w:eastAsia="黑体" w:hAnsi="Times New Roman" w:cs="Times New Roman"/>
          <w:b/>
          <w:bCs/>
          <w:sz w:val="72"/>
          <w:szCs w:val="72"/>
        </w:rPr>
        <w:t>减免规定</w:t>
      </w:r>
    </w:p>
    <w:p w14:paraId="42FBE07D" w14:textId="77777777" w:rsidR="00476189" w:rsidRPr="00B35B64" w:rsidRDefault="00476189" w:rsidP="00476189">
      <w:pPr>
        <w:snapToGrid w:val="0"/>
        <w:spacing w:before="156" w:after="156" w:line="360" w:lineRule="auto"/>
        <w:jc w:val="left"/>
        <w:rPr>
          <w:rFonts w:ascii="Times New Roman" w:hAnsi="Times New Roman" w:cs="Times New Roman"/>
          <w:sz w:val="30"/>
        </w:rPr>
      </w:pPr>
    </w:p>
    <w:p w14:paraId="53DFF985" w14:textId="77777777" w:rsidR="00476189" w:rsidRPr="00B35B64" w:rsidRDefault="00476189" w:rsidP="00476189">
      <w:pPr>
        <w:snapToGrid w:val="0"/>
        <w:spacing w:before="156" w:after="156" w:line="360" w:lineRule="auto"/>
        <w:jc w:val="left"/>
        <w:rPr>
          <w:rFonts w:ascii="Times New Roman" w:hAnsi="Times New Roman" w:cs="Times New Roman"/>
          <w:sz w:val="30"/>
        </w:rPr>
      </w:pPr>
    </w:p>
    <w:p w14:paraId="5274428D" w14:textId="77777777" w:rsidR="00476189" w:rsidRPr="00B35B64" w:rsidRDefault="00476189" w:rsidP="00476189">
      <w:pPr>
        <w:snapToGrid w:val="0"/>
        <w:spacing w:before="156" w:after="156" w:line="360" w:lineRule="auto"/>
        <w:jc w:val="left"/>
        <w:rPr>
          <w:rFonts w:ascii="Times New Roman" w:hAnsi="Times New Roman" w:cs="Times New Roman"/>
          <w:sz w:val="30"/>
          <w:szCs w:val="30"/>
        </w:rPr>
      </w:pPr>
    </w:p>
    <w:p w14:paraId="5129EFE4" w14:textId="77777777" w:rsidR="009E6D05" w:rsidRPr="00B35B64" w:rsidRDefault="009E6D05" w:rsidP="00476189">
      <w:pPr>
        <w:snapToGrid w:val="0"/>
        <w:spacing w:before="156" w:after="156" w:line="360" w:lineRule="auto"/>
        <w:jc w:val="left"/>
        <w:rPr>
          <w:rFonts w:ascii="Times New Roman" w:hAnsi="Times New Roman" w:cs="Times New Roman"/>
          <w:sz w:val="30"/>
          <w:szCs w:val="30"/>
        </w:rPr>
      </w:pPr>
    </w:p>
    <w:p w14:paraId="50E4E168" w14:textId="77777777" w:rsidR="009E6D05" w:rsidRPr="00B35B64" w:rsidRDefault="009E6D05" w:rsidP="00476189">
      <w:pPr>
        <w:snapToGrid w:val="0"/>
        <w:spacing w:before="156" w:after="156" w:line="360" w:lineRule="auto"/>
        <w:jc w:val="left"/>
        <w:rPr>
          <w:rFonts w:ascii="Times New Roman" w:hAnsi="Times New Roman" w:cs="Times New Roman"/>
          <w:sz w:val="30"/>
          <w:szCs w:val="30"/>
        </w:rPr>
      </w:pPr>
    </w:p>
    <w:p w14:paraId="77A83BFA" w14:textId="77777777" w:rsidR="009E6D05" w:rsidRPr="00B35B64" w:rsidRDefault="009E6D05" w:rsidP="00476189">
      <w:pPr>
        <w:snapToGrid w:val="0"/>
        <w:spacing w:before="156" w:after="156" w:line="360" w:lineRule="auto"/>
        <w:jc w:val="left"/>
        <w:rPr>
          <w:rFonts w:ascii="Times New Roman" w:hAnsi="Times New Roman" w:cs="Times New Roman"/>
          <w:sz w:val="30"/>
          <w:szCs w:val="30"/>
        </w:rPr>
      </w:pPr>
    </w:p>
    <w:p w14:paraId="0C11E6ED" w14:textId="77777777" w:rsidR="009E6D05" w:rsidRPr="00B35B64" w:rsidRDefault="009E6D05" w:rsidP="00476189">
      <w:pPr>
        <w:snapToGrid w:val="0"/>
        <w:spacing w:before="156" w:after="156" w:line="360" w:lineRule="auto"/>
        <w:jc w:val="left"/>
        <w:rPr>
          <w:rFonts w:ascii="Times New Roman" w:hAnsi="Times New Roman" w:cs="Times New Roman"/>
          <w:sz w:val="30"/>
          <w:szCs w:val="30"/>
        </w:rPr>
      </w:pPr>
    </w:p>
    <w:p w14:paraId="25D4C460" w14:textId="77777777" w:rsidR="009E6D05" w:rsidRPr="00B35B64" w:rsidRDefault="009E6D05" w:rsidP="00476189">
      <w:pPr>
        <w:snapToGrid w:val="0"/>
        <w:spacing w:before="156" w:after="156" w:line="360" w:lineRule="auto"/>
        <w:jc w:val="left"/>
        <w:rPr>
          <w:rFonts w:ascii="Times New Roman" w:hAnsi="Times New Roman" w:cs="Times New Roman"/>
          <w:sz w:val="30"/>
          <w:szCs w:val="30"/>
        </w:rPr>
      </w:pPr>
    </w:p>
    <w:p w14:paraId="6E7E6C24" w14:textId="77777777" w:rsidR="009E6D05" w:rsidRPr="00B35B64" w:rsidRDefault="009E6D05" w:rsidP="009E6D05">
      <w:pPr>
        <w:tabs>
          <w:tab w:val="left" w:pos="4140"/>
        </w:tabs>
        <w:jc w:val="center"/>
        <w:rPr>
          <w:rFonts w:ascii="Times New Roman" w:eastAsia="宋体" w:hAnsi="Times New Roman" w:cs="Times New Roman"/>
          <w:sz w:val="44"/>
        </w:rPr>
      </w:pPr>
      <w:r w:rsidRPr="00B35B64">
        <w:rPr>
          <w:rFonts w:ascii="Times New Roman" w:eastAsia="黑体" w:hAnsi="Times New Roman" w:cs="Times New Roman"/>
          <w:sz w:val="44"/>
        </w:rPr>
        <w:t>中绿华夏有机</w:t>
      </w:r>
      <w:r w:rsidR="008F773E" w:rsidRPr="00A46E32">
        <w:rPr>
          <w:rFonts w:ascii="Times New Roman" w:eastAsia="黑体" w:hAnsi="Times New Roman" w:cs="Times New Roman" w:hint="eastAsia"/>
          <w:sz w:val="44"/>
        </w:rPr>
        <w:t>产</w:t>
      </w:r>
      <w:r w:rsidRPr="00A46E32">
        <w:rPr>
          <w:rFonts w:ascii="Times New Roman" w:eastAsia="黑体" w:hAnsi="Times New Roman" w:cs="Times New Roman"/>
          <w:sz w:val="44"/>
        </w:rPr>
        <w:t>品</w:t>
      </w:r>
      <w:r w:rsidRPr="00B35B64">
        <w:rPr>
          <w:rFonts w:ascii="Times New Roman" w:eastAsia="黑体" w:hAnsi="Times New Roman" w:cs="Times New Roman"/>
          <w:sz w:val="44"/>
        </w:rPr>
        <w:t>认证中心</w:t>
      </w:r>
    </w:p>
    <w:p w14:paraId="0307960C" w14:textId="77777777" w:rsidR="00476189" w:rsidRPr="00B35B64" w:rsidRDefault="00476189" w:rsidP="00476189">
      <w:pPr>
        <w:snapToGrid w:val="0"/>
        <w:spacing w:before="156" w:after="156" w:line="360" w:lineRule="auto"/>
        <w:jc w:val="left"/>
        <w:rPr>
          <w:rFonts w:ascii="Times New Roman" w:hAnsi="Times New Roman" w:cs="Times New Roman"/>
          <w:sz w:val="30"/>
        </w:rPr>
        <w:sectPr w:rsidR="00476189" w:rsidRPr="00B35B64">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pgNumType w:start="0"/>
          <w:cols w:space="720"/>
          <w:titlePg/>
          <w:docGrid w:type="lines" w:linePitch="312"/>
        </w:sectPr>
      </w:pPr>
    </w:p>
    <w:p w14:paraId="5513EC4D" w14:textId="77777777" w:rsidR="00DD7434" w:rsidRPr="00B35B64" w:rsidRDefault="00DD7434" w:rsidP="00FA63EA">
      <w:pPr>
        <w:spacing w:beforeLines="50" w:before="156" w:line="360" w:lineRule="auto"/>
        <w:rPr>
          <w:rFonts w:ascii="Times New Roman" w:eastAsia="黑体" w:hAnsi="Times New Roman" w:cs="Times New Roman"/>
          <w:b/>
          <w:sz w:val="24"/>
          <w:szCs w:val="24"/>
        </w:rPr>
      </w:pPr>
      <w:r w:rsidRPr="00B35B64">
        <w:rPr>
          <w:rFonts w:ascii="Times New Roman" w:eastAsia="黑体" w:hAnsi="黑体" w:cs="Times New Roman"/>
          <w:sz w:val="24"/>
          <w:szCs w:val="24"/>
        </w:rPr>
        <w:lastRenderedPageBreak/>
        <w:t>一、目的</w:t>
      </w:r>
    </w:p>
    <w:p w14:paraId="785D2AAD" w14:textId="77777777" w:rsidR="008F773E" w:rsidRPr="00B35B64" w:rsidRDefault="00DD7434" w:rsidP="00EE4D16">
      <w:pPr>
        <w:spacing w:line="360" w:lineRule="auto"/>
        <w:ind w:firstLineChars="200" w:firstLine="480"/>
        <w:rPr>
          <w:rFonts w:ascii="Times New Roman" w:hAnsi="Times New Roman" w:cs="Times New Roman"/>
          <w:sz w:val="24"/>
          <w:szCs w:val="24"/>
        </w:rPr>
      </w:pPr>
      <w:r w:rsidRPr="00B35B64">
        <w:rPr>
          <w:rFonts w:ascii="Times New Roman" w:hAnsiTheme="minorEastAsia" w:cs="Times New Roman"/>
          <w:sz w:val="24"/>
          <w:szCs w:val="24"/>
        </w:rPr>
        <w:t>为减轻贫困地区和重大自然灾害地区的认证企业负担，鼓励企业持续开展有机产品生产，推动全国有机农业持续健康发展，特制定本规定。</w:t>
      </w:r>
    </w:p>
    <w:p w14:paraId="293B247D" w14:textId="77777777" w:rsidR="00DD7434" w:rsidRPr="00B35B64" w:rsidRDefault="00EE4D16" w:rsidP="00FA63EA">
      <w:pPr>
        <w:spacing w:beforeLines="50" w:before="156" w:line="360" w:lineRule="auto"/>
        <w:rPr>
          <w:rFonts w:ascii="Times New Roman" w:eastAsia="黑体" w:hAnsi="Times New Roman" w:cs="Times New Roman"/>
          <w:sz w:val="24"/>
          <w:szCs w:val="24"/>
        </w:rPr>
      </w:pPr>
      <w:r>
        <w:rPr>
          <w:rFonts w:ascii="Times New Roman" w:eastAsia="黑体" w:hAnsi="黑体" w:cs="Times New Roman" w:hint="eastAsia"/>
          <w:sz w:val="24"/>
          <w:szCs w:val="24"/>
        </w:rPr>
        <w:t>二</w:t>
      </w:r>
      <w:r w:rsidR="00DD7434" w:rsidRPr="00B35B64">
        <w:rPr>
          <w:rFonts w:ascii="Times New Roman" w:eastAsia="黑体" w:hAnsi="黑体" w:cs="Times New Roman"/>
          <w:sz w:val="24"/>
          <w:szCs w:val="24"/>
        </w:rPr>
        <w:t>、适用范围</w:t>
      </w:r>
    </w:p>
    <w:p w14:paraId="5CF389C7" w14:textId="77777777" w:rsidR="00DD7434" w:rsidRPr="00A46E32" w:rsidRDefault="00DD7434" w:rsidP="00EE4D16">
      <w:pPr>
        <w:spacing w:line="360" w:lineRule="auto"/>
        <w:ind w:firstLineChars="200" w:firstLine="480"/>
        <w:rPr>
          <w:rFonts w:ascii="Times New Roman" w:hAnsi="Times New Roman" w:cs="Times New Roman"/>
          <w:sz w:val="24"/>
          <w:szCs w:val="24"/>
        </w:rPr>
      </w:pPr>
      <w:r w:rsidRPr="00B35B64">
        <w:rPr>
          <w:rFonts w:ascii="Times New Roman" w:hAnsiTheme="minorEastAsia" w:cs="Times New Roman"/>
          <w:sz w:val="24"/>
          <w:szCs w:val="24"/>
        </w:rPr>
        <w:t>（一）</w:t>
      </w:r>
      <w:r w:rsidR="00ED2B67" w:rsidRPr="00A46E32">
        <w:rPr>
          <w:rFonts w:ascii="Times New Roman" w:hAnsiTheme="minorEastAsia" w:cs="Times New Roman" w:hint="eastAsia"/>
          <w:sz w:val="24"/>
          <w:szCs w:val="24"/>
        </w:rPr>
        <w:t>脱贫攻坚成果过渡期内</w:t>
      </w:r>
      <w:r w:rsidR="00EE4D16" w:rsidRPr="00A46E32">
        <w:rPr>
          <w:rFonts w:ascii="Times New Roman" w:hAnsiTheme="minorEastAsia" w:cs="Times New Roman" w:hint="eastAsia"/>
          <w:sz w:val="24"/>
          <w:szCs w:val="24"/>
        </w:rPr>
        <w:t>原</w:t>
      </w:r>
      <w:r w:rsidR="00EE4D16" w:rsidRPr="00A46E32">
        <w:rPr>
          <w:rFonts w:ascii="Times New Roman" w:hAnsiTheme="minorEastAsia" w:cs="Times New Roman"/>
          <w:sz w:val="24"/>
          <w:szCs w:val="24"/>
        </w:rPr>
        <w:t>国家</w:t>
      </w:r>
      <w:r w:rsidRPr="00A46E32">
        <w:rPr>
          <w:rFonts w:ascii="Times New Roman" w:hAnsiTheme="minorEastAsia" w:cs="Times New Roman"/>
          <w:sz w:val="24"/>
          <w:szCs w:val="24"/>
        </w:rPr>
        <w:t>扶贫开发工作重点县所属的认证企业（适用于境内认证企业）。</w:t>
      </w:r>
    </w:p>
    <w:p w14:paraId="05F9843E" w14:textId="77777777" w:rsidR="00DD7434" w:rsidRPr="00A46E32" w:rsidRDefault="00DD7434" w:rsidP="00EE4D16">
      <w:pPr>
        <w:spacing w:line="360" w:lineRule="auto"/>
        <w:ind w:firstLineChars="200" w:firstLine="480"/>
        <w:rPr>
          <w:rFonts w:ascii="Times New Roman" w:hAnsi="Times New Roman" w:cs="Times New Roman"/>
          <w:sz w:val="24"/>
          <w:szCs w:val="24"/>
        </w:rPr>
      </w:pPr>
      <w:r w:rsidRPr="00A46E32">
        <w:rPr>
          <w:rFonts w:ascii="Times New Roman" w:hAnsiTheme="minorEastAsia" w:cs="Times New Roman"/>
          <w:sz w:val="24"/>
          <w:szCs w:val="24"/>
        </w:rPr>
        <w:t>（二）发生过特别重大、重大或较大级别自然灾害地区的认证企业</w:t>
      </w:r>
      <w:r w:rsidR="008E1858" w:rsidRPr="00A46E32">
        <w:rPr>
          <w:rFonts w:ascii="Times New Roman" w:hAnsiTheme="minorEastAsia" w:cs="Times New Roman" w:hint="eastAsia"/>
          <w:sz w:val="24"/>
          <w:szCs w:val="24"/>
        </w:rPr>
        <w:t>，且</w:t>
      </w:r>
      <w:r w:rsidR="005245EB" w:rsidRPr="00A46E32">
        <w:rPr>
          <w:rFonts w:ascii="Times New Roman" w:hAnsiTheme="minorEastAsia" w:cs="Times New Roman" w:hint="eastAsia"/>
          <w:sz w:val="24"/>
          <w:szCs w:val="24"/>
        </w:rPr>
        <w:t>有机生产</w:t>
      </w:r>
      <w:r w:rsidR="008E1858" w:rsidRPr="00A46E32">
        <w:rPr>
          <w:rFonts w:ascii="Times New Roman" w:hAnsiTheme="minorEastAsia" w:cs="Times New Roman" w:hint="eastAsia"/>
          <w:sz w:val="24"/>
          <w:szCs w:val="24"/>
        </w:rPr>
        <w:t>减产</w:t>
      </w:r>
      <w:r w:rsidR="008E1858" w:rsidRPr="00A46E32">
        <w:rPr>
          <w:rFonts w:ascii="Times New Roman" w:hAnsiTheme="minorEastAsia" w:cs="Times New Roman" w:hint="eastAsia"/>
          <w:sz w:val="24"/>
          <w:szCs w:val="24"/>
        </w:rPr>
        <w:t>50%</w:t>
      </w:r>
      <w:r w:rsidR="008E1858" w:rsidRPr="00A46E32">
        <w:rPr>
          <w:rFonts w:ascii="Times New Roman" w:hAnsiTheme="minorEastAsia" w:cs="Times New Roman" w:hint="eastAsia"/>
          <w:sz w:val="24"/>
          <w:szCs w:val="24"/>
        </w:rPr>
        <w:t>以上</w:t>
      </w:r>
      <w:r w:rsidR="005245EB" w:rsidRPr="00A46E32">
        <w:rPr>
          <w:rFonts w:ascii="Times New Roman" w:hAnsiTheme="minorEastAsia" w:cs="Times New Roman" w:hint="eastAsia"/>
          <w:sz w:val="24"/>
          <w:szCs w:val="24"/>
        </w:rPr>
        <w:t>的</w:t>
      </w:r>
      <w:r w:rsidRPr="00A46E32">
        <w:rPr>
          <w:rFonts w:ascii="Times New Roman" w:hAnsiTheme="minorEastAsia" w:cs="Times New Roman"/>
          <w:sz w:val="24"/>
          <w:szCs w:val="24"/>
        </w:rPr>
        <w:t>（适用于境内认证企业）。</w:t>
      </w:r>
    </w:p>
    <w:p w14:paraId="5052F60B" w14:textId="77777777" w:rsidR="00DD7434" w:rsidRPr="00A46E32" w:rsidRDefault="00DD7434" w:rsidP="00EE4D16">
      <w:pPr>
        <w:spacing w:line="360" w:lineRule="auto"/>
        <w:ind w:firstLineChars="200" w:firstLine="480"/>
        <w:rPr>
          <w:rFonts w:ascii="Times New Roman" w:hAnsi="Times New Roman" w:cs="Times New Roman"/>
          <w:sz w:val="24"/>
          <w:szCs w:val="24"/>
        </w:rPr>
      </w:pPr>
      <w:r w:rsidRPr="00A46E32">
        <w:rPr>
          <w:rFonts w:ascii="Times New Roman" w:hAnsiTheme="minorEastAsia" w:cs="Times New Roman"/>
          <w:sz w:val="24"/>
          <w:szCs w:val="24"/>
        </w:rPr>
        <w:t>（三）有机生产</w:t>
      </w:r>
      <w:r w:rsidR="00ED2B67" w:rsidRPr="00A46E32">
        <w:rPr>
          <w:rFonts w:ascii="Times New Roman" w:hAnsiTheme="minorEastAsia" w:cs="Times New Roman" w:hint="eastAsia"/>
          <w:sz w:val="24"/>
          <w:szCs w:val="24"/>
        </w:rPr>
        <w:t>管理</w:t>
      </w:r>
      <w:r w:rsidRPr="00A46E32">
        <w:rPr>
          <w:rFonts w:ascii="Times New Roman" w:hAnsiTheme="minorEastAsia" w:cs="Times New Roman"/>
          <w:sz w:val="24"/>
          <w:szCs w:val="24"/>
        </w:rPr>
        <w:t>体系持续运行的认证企业（承认境内外其他有机产品认证机构的结果）。</w:t>
      </w:r>
    </w:p>
    <w:p w14:paraId="19B5F4B1" w14:textId="77777777" w:rsidR="00DD7434" w:rsidRPr="00A46E32" w:rsidRDefault="00DD7434" w:rsidP="00EE4D16">
      <w:pPr>
        <w:spacing w:line="360" w:lineRule="auto"/>
        <w:ind w:firstLineChars="200" w:firstLine="480"/>
        <w:rPr>
          <w:rFonts w:ascii="Times New Roman" w:hAnsi="Times New Roman" w:cs="Times New Roman"/>
          <w:sz w:val="24"/>
          <w:szCs w:val="24"/>
        </w:rPr>
      </w:pPr>
      <w:r w:rsidRPr="00A46E32">
        <w:rPr>
          <w:rFonts w:ascii="Times New Roman" w:hAnsiTheme="minorEastAsia" w:cs="Times New Roman"/>
          <w:sz w:val="24"/>
          <w:szCs w:val="24"/>
        </w:rPr>
        <w:t>（四）同一企业申报两个</w:t>
      </w:r>
      <w:r w:rsidR="00ED2B67" w:rsidRPr="00A46E32">
        <w:rPr>
          <w:rFonts w:ascii="Times New Roman" w:hAnsiTheme="minorEastAsia" w:cs="Times New Roman" w:hint="eastAsia"/>
          <w:sz w:val="24"/>
          <w:szCs w:val="24"/>
        </w:rPr>
        <w:t>或</w:t>
      </w:r>
      <w:r w:rsidR="00771B07" w:rsidRPr="00A46E32">
        <w:rPr>
          <w:rFonts w:ascii="Times New Roman" w:hAnsiTheme="minorEastAsia" w:cs="Times New Roman" w:hint="eastAsia"/>
          <w:sz w:val="24"/>
          <w:szCs w:val="24"/>
        </w:rPr>
        <w:t>两个</w:t>
      </w:r>
      <w:r w:rsidRPr="00A46E32">
        <w:rPr>
          <w:rFonts w:ascii="Times New Roman" w:hAnsiTheme="minorEastAsia" w:cs="Times New Roman"/>
          <w:sz w:val="24"/>
          <w:szCs w:val="24"/>
        </w:rPr>
        <w:t>以上认证项目</w:t>
      </w:r>
      <w:r w:rsidR="00ED2B67" w:rsidRPr="00A46E32">
        <w:rPr>
          <w:rFonts w:ascii="Times New Roman" w:hAnsiTheme="minorEastAsia" w:cs="Times New Roman" w:hint="eastAsia"/>
          <w:sz w:val="24"/>
          <w:szCs w:val="24"/>
        </w:rPr>
        <w:t>的认证企业</w:t>
      </w:r>
      <w:r w:rsidRPr="00A46E32">
        <w:rPr>
          <w:rFonts w:ascii="Times New Roman" w:hAnsiTheme="minorEastAsia" w:cs="Times New Roman"/>
          <w:sz w:val="24"/>
          <w:szCs w:val="24"/>
        </w:rPr>
        <w:t>。</w:t>
      </w:r>
    </w:p>
    <w:p w14:paraId="7478E4F7" w14:textId="77777777" w:rsidR="00DD7434" w:rsidRPr="00A46E32" w:rsidRDefault="00DD7434" w:rsidP="00EE4D16">
      <w:pPr>
        <w:spacing w:line="360" w:lineRule="auto"/>
        <w:ind w:firstLineChars="200" w:firstLine="480"/>
        <w:rPr>
          <w:rFonts w:ascii="Times New Roman" w:hAnsi="Times New Roman" w:cs="Times New Roman"/>
          <w:sz w:val="24"/>
          <w:szCs w:val="24"/>
        </w:rPr>
      </w:pPr>
      <w:r w:rsidRPr="00A46E32">
        <w:rPr>
          <w:rFonts w:ascii="Times New Roman" w:hAnsiTheme="minorEastAsia" w:cs="Times New Roman"/>
          <w:sz w:val="24"/>
          <w:szCs w:val="24"/>
        </w:rPr>
        <w:t>（五）其他情形。</w:t>
      </w:r>
    </w:p>
    <w:p w14:paraId="5CF4E08C" w14:textId="77777777" w:rsidR="00DD7434" w:rsidRPr="00E36466" w:rsidRDefault="00771B07" w:rsidP="00FA63EA">
      <w:pPr>
        <w:spacing w:beforeLines="50" w:before="156" w:line="360" w:lineRule="auto"/>
        <w:rPr>
          <w:rFonts w:ascii="Times New Roman" w:eastAsia="黑体" w:hAnsi="黑体" w:cs="Times New Roman"/>
          <w:sz w:val="24"/>
          <w:szCs w:val="24"/>
        </w:rPr>
      </w:pPr>
      <w:r>
        <w:rPr>
          <w:rFonts w:ascii="Times New Roman" w:eastAsia="黑体" w:hAnsi="黑体" w:cs="Times New Roman" w:hint="eastAsia"/>
          <w:sz w:val="24"/>
          <w:szCs w:val="24"/>
        </w:rPr>
        <w:t>三</w:t>
      </w:r>
      <w:r w:rsidR="00DD7434" w:rsidRPr="00B35B64">
        <w:rPr>
          <w:rFonts w:ascii="Times New Roman" w:eastAsia="黑体" w:hAnsi="黑体" w:cs="Times New Roman"/>
          <w:sz w:val="24"/>
          <w:szCs w:val="24"/>
        </w:rPr>
        <w:t>、减免标准和要求</w:t>
      </w:r>
    </w:p>
    <w:p w14:paraId="39574EC6" w14:textId="77777777" w:rsidR="00DD7434" w:rsidRPr="00A46E32" w:rsidRDefault="00DD7434" w:rsidP="00EE4D16">
      <w:pPr>
        <w:spacing w:line="360" w:lineRule="auto"/>
        <w:ind w:firstLineChars="200" w:firstLine="480"/>
        <w:rPr>
          <w:rFonts w:ascii="Times New Roman" w:hAnsi="Times New Roman" w:cs="Times New Roman"/>
          <w:sz w:val="24"/>
          <w:szCs w:val="24"/>
        </w:rPr>
      </w:pPr>
      <w:r w:rsidRPr="00A46E32">
        <w:rPr>
          <w:rFonts w:ascii="Times New Roman" w:hAnsiTheme="minorEastAsia" w:cs="Times New Roman"/>
          <w:sz w:val="24"/>
          <w:szCs w:val="24"/>
        </w:rPr>
        <w:t>（一）针对</w:t>
      </w:r>
      <w:r w:rsidR="00ED2B67" w:rsidRPr="00A46E32">
        <w:rPr>
          <w:rFonts w:ascii="Times New Roman" w:hAnsiTheme="minorEastAsia" w:cs="Times New Roman" w:hint="eastAsia"/>
          <w:sz w:val="24"/>
          <w:szCs w:val="24"/>
        </w:rPr>
        <w:t>脱贫攻坚成果过渡期内</w:t>
      </w:r>
      <w:r w:rsidR="00771B07" w:rsidRPr="00A46E32">
        <w:rPr>
          <w:rFonts w:ascii="Times New Roman" w:hAnsiTheme="minorEastAsia" w:cs="Times New Roman" w:hint="eastAsia"/>
          <w:sz w:val="24"/>
          <w:szCs w:val="24"/>
        </w:rPr>
        <w:t>原</w:t>
      </w:r>
      <w:r w:rsidR="00771B07" w:rsidRPr="00A46E32">
        <w:rPr>
          <w:rFonts w:ascii="Times New Roman" w:hAnsiTheme="minorEastAsia" w:cs="Times New Roman"/>
          <w:sz w:val="24"/>
          <w:szCs w:val="24"/>
        </w:rPr>
        <w:t>国家扶贫开发工作重点县所属</w:t>
      </w:r>
      <w:r w:rsidRPr="00A46E32">
        <w:rPr>
          <w:rFonts w:ascii="Times New Roman" w:hAnsiTheme="minorEastAsia" w:cs="Times New Roman"/>
          <w:sz w:val="24"/>
          <w:szCs w:val="24"/>
        </w:rPr>
        <w:t>认证企业，</w:t>
      </w:r>
      <w:r w:rsidR="00771B07" w:rsidRPr="00A46E32">
        <w:rPr>
          <w:rFonts w:ascii="Times New Roman" w:hAnsiTheme="minorEastAsia" w:cs="Times New Roman"/>
          <w:sz w:val="24"/>
          <w:szCs w:val="24"/>
        </w:rPr>
        <w:t>申请费、审核费与注册费</w:t>
      </w:r>
      <w:r w:rsidRPr="00A46E32">
        <w:rPr>
          <w:rFonts w:ascii="Times New Roman" w:hAnsiTheme="minorEastAsia" w:cs="Times New Roman"/>
          <w:sz w:val="24"/>
          <w:szCs w:val="24"/>
        </w:rPr>
        <w:t>减免</w:t>
      </w:r>
      <w:r w:rsidRPr="00A46E32">
        <w:rPr>
          <w:rFonts w:ascii="Times New Roman" w:hAnsi="Times New Roman" w:cs="Times New Roman"/>
          <w:sz w:val="24"/>
          <w:szCs w:val="24"/>
        </w:rPr>
        <w:t>35%</w:t>
      </w:r>
      <w:r w:rsidRPr="00A46E32">
        <w:rPr>
          <w:rFonts w:ascii="Times New Roman" w:hAnsiTheme="minorEastAsia" w:cs="Times New Roman"/>
          <w:sz w:val="24"/>
          <w:szCs w:val="24"/>
        </w:rPr>
        <w:t>。</w:t>
      </w:r>
    </w:p>
    <w:p w14:paraId="6575DBB1" w14:textId="77777777" w:rsidR="00DD7434" w:rsidRPr="00A46E32" w:rsidRDefault="00DD7434" w:rsidP="00EE4D16">
      <w:pPr>
        <w:spacing w:line="360" w:lineRule="auto"/>
        <w:ind w:firstLineChars="200" w:firstLine="480"/>
        <w:rPr>
          <w:rFonts w:ascii="Times New Roman" w:hAnsi="Times New Roman" w:cs="Times New Roman"/>
          <w:sz w:val="24"/>
          <w:szCs w:val="24"/>
        </w:rPr>
      </w:pPr>
      <w:r w:rsidRPr="00A46E32">
        <w:rPr>
          <w:rFonts w:ascii="Times New Roman" w:hAnsiTheme="minorEastAsia" w:cs="Times New Roman"/>
          <w:sz w:val="24"/>
          <w:szCs w:val="24"/>
        </w:rPr>
        <w:t>（二）针对发生过特别重大、重大或较大级别自然灾害地区的认证企业，</w:t>
      </w:r>
      <w:r w:rsidR="008E1858" w:rsidRPr="00A46E32">
        <w:rPr>
          <w:rFonts w:ascii="Times New Roman" w:hAnsiTheme="minorEastAsia" w:cs="Times New Roman" w:hint="eastAsia"/>
          <w:sz w:val="24"/>
          <w:szCs w:val="24"/>
        </w:rPr>
        <w:t>且</w:t>
      </w:r>
      <w:r w:rsidR="005245EB" w:rsidRPr="00A46E32">
        <w:rPr>
          <w:rFonts w:ascii="Times New Roman" w:hAnsiTheme="minorEastAsia" w:cs="Times New Roman" w:hint="eastAsia"/>
          <w:sz w:val="24"/>
          <w:szCs w:val="24"/>
        </w:rPr>
        <w:t>有机生产</w:t>
      </w:r>
      <w:r w:rsidR="008E1858" w:rsidRPr="00A46E32">
        <w:rPr>
          <w:rFonts w:ascii="Times New Roman" w:hAnsiTheme="minorEastAsia" w:cs="Times New Roman" w:hint="eastAsia"/>
          <w:sz w:val="24"/>
          <w:szCs w:val="24"/>
        </w:rPr>
        <w:t>减产</w:t>
      </w:r>
      <w:r w:rsidR="008E1858" w:rsidRPr="00A46E32">
        <w:rPr>
          <w:rFonts w:ascii="Times New Roman" w:hAnsiTheme="minorEastAsia" w:cs="Times New Roman" w:hint="eastAsia"/>
          <w:sz w:val="24"/>
          <w:szCs w:val="24"/>
        </w:rPr>
        <w:t>50%</w:t>
      </w:r>
      <w:r w:rsidR="008E1858" w:rsidRPr="00A46E32">
        <w:rPr>
          <w:rFonts w:ascii="Times New Roman" w:hAnsiTheme="minorEastAsia" w:cs="Times New Roman" w:hint="eastAsia"/>
          <w:sz w:val="24"/>
          <w:szCs w:val="24"/>
        </w:rPr>
        <w:t>以上</w:t>
      </w:r>
      <w:r w:rsidR="005245EB" w:rsidRPr="00A46E32">
        <w:rPr>
          <w:rFonts w:ascii="Times New Roman" w:hAnsiTheme="minorEastAsia" w:cs="Times New Roman" w:hint="eastAsia"/>
          <w:sz w:val="24"/>
          <w:szCs w:val="24"/>
        </w:rPr>
        <w:t>的</w:t>
      </w:r>
      <w:r w:rsidR="008E1858" w:rsidRPr="00A46E32">
        <w:rPr>
          <w:rFonts w:ascii="Times New Roman" w:hAnsiTheme="minorEastAsia" w:cs="Times New Roman" w:hint="eastAsia"/>
          <w:sz w:val="24"/>
          <w:szCs w:val="24"/>
        </w:rPr>
        <w:t>，</w:t>
      </w:r>
      <w:r w:rsidRPr="00A46E32">
        <w:rPr>
          <w:rFonts w:ascii="Times New Roman" w:hAnsiTheme="minorEastAsia" w:cs="Times New Roman"/>
          <w:sz w:val="24"/>
          <w:szCs w:val="24"/>
        </w:rPr>
        <w:t>经当地</w:t>
      </w:r>
      <w:r w:rsidR="008E1858" w:rsidRPr="00A46E32">
        <w:rPr>
          <w:rFonts w:ascii="Times New Roman" w:hAnsiTheme="minorEastAsia" w:cs="Times New Roman" w:hint="eastAsia"/>
          <w:sz w:val="24"/>
          <w:szCs w:val="24"/>
        </w:rPr>
        <w:t>县级以上</w:t>
      </w:r>
      <w:r w:rsidRPr="00A46E32">
        <w:rPr>
          <w:rFonts w:ascii="Times New Roman" w:hAnsiTheme="minorEastAsia" w:cs="Times New Roman"/>
          <w:sz w:val="24"/>
          <w:szCs w:val="24"/>
        </w:rPr>
        <w:t>农业行政主管部门确认，并经省级绿色食品工作机构（以下简称</w:t>
      </w:r>
      <w:proofErr w:type="gramStart"/>
      <w:r w:rsidRPr="00A46E32">
        <w:rPr>
          <w:rFonts w:ascii="Times New Roman" w:hAnsiTheme="minorEastAsia" w:cs="Times New Roman"/>
          <w:sz w:val="24"/>
          <w:szCs w:val="24"/>
        </w:rPr>
        <w:t>省绿办</w:t>
      </w:r>
      <w:proofErr w:type="gramEnd"/>
      <w:r w:rsidRPr="00A46E32">
        <w:rPr>
          <w:rFonts w:ascii="Times New Roman" w:hAnsiTheme="minorEastAsia" w:cs="Times New Roman"/>
          <w:sz w:val="24"/>
          <w:szCs w:val="24"/>
        </w:rPr>
        <w:t>）和</w:t>
      </w:r>
      <w:r w:rsidR="00B61940" w:rsidRPr="00A46E32">
        <w:rPr>
          <w:rFonts w:ascii="Times New Roman" w:hAnsiTheme="minorEastAsia" w:cs="Times New Roman" w:hint="eastAsia"/>
          <w:sz w:val="24"/>
          <w:szCs w:val="24"/>
        </w:rPr>
        <w:t>中绿华夏有机</w:t>
      </w:r>
      <w:r w:rsidR="00ED2B67" w:rsidRPr="00A46E32">
        <w:rPr>
          <w:rFonts w:ascii="Times New Roman" w:hAnsiTheme="minorEastAsia" w:cs="Times New Roman" w:hint="eastAsia"/>
          <w:sz w:val="24"/>
          <w:szCs w:val="24"/>
        </w:rPr>
        <w:t>产</w:t>
      </w:r>
      <w:r w:rsidR="00B61940" w:rsidRPr="00A46E32">
        <w:rPr>
          <w:rFonts w:ascii="Times New Roman" w:hAnsiTheme="minorEastAsia" w:cs="Times New Roman" w:hint="eastAsia"/>
          <w:sz w:val="24"/>
          <w:szCs w:val="24"/>
        </w:rPr>
        <w:t>品认证中心</w:t>
      </w:r>
      <w:r w:rsidR="00ED2B67" w:rsidRPr="00A46E32">
        <w:rPr>
          <w:rFonts w:ascii="Times New Roman" w:hAnsiTheme="minorEastAsia" w:cs="Times New Roman" w:hint="eastAsia"/>
          <w:sz w:val="24"/>
          <w:szCs w:val="24"/>
        </w:rPr>
        <w:t>（以下简称</w:t>
      </w:r>
      <w:r w:rsidR="00ED2B67" w:rsidRPr="00A46E32">
        <w:rPr>
          <w:rFonts w:ascii="Times New Roman" w:hAnsiTheme="minorEastAsia" w:cs="Times New Roman" w:hint="eastAsia"/>
          <w:sz w:val="24"/>
          <w:szCs w:val="24"/>
        </w:rPr>
        <w:t>COFCC</w:t>
      </w:r>
      <w:r w:rsidR="00ED2B67" w:rsidRPr="00A46E32">
        <w:rPr>
          <w:rFonts w:ascii="Times New Roman" w:hAnsiTheme="minorEastAsia" w:cs="Times New Roman" w:hint="eastAsia"/>
          <w:sz w:val="24"/>
          <w:szCs w:val="24"/>
        </w:rPr>
        <w:t>）</w:t>
      </w:r>
      <w:r w:rsidRPr="00A46E32">
        <w:rPr>
          <w:rFonts w:ascii="Times New Roman" w:hAnsiTheme="minorEastAsia" w:cs="Times New Roman"/>
          <w:sz w:val="24"/>
          <w:szCs w:val="24"/>
        </w:rPr>
        <w:t>同意，</w:t>
      </w:r>
      <w:r w:rsidR="008E1858" w:rsidRPr="00A46E32">
        <w:rPr>
          <w:rFonts w:ascii="Times New Roman" w:hAnsiTheme="minorEastAsia" w:cs="Times New Roman" w:hint="eastAsia"/>
          <w:sz w:val="24"/>
          <w:szCs w:val="24"/>
        </w:rPr>
        <w:t>根据受灾严重程度，</w:t>
      </w:r>
      <w:r w:rsidRPr="00A46E32">
        <w:rPr>
          <w:rFonts w:ascii="Times New Roman" w:hAnsiTheme="minorEastAsia" w:cs="Times New Roman"/>
          <w:sz w:val="24"/>
          <w:szCs w:val="24"/>
        </w:rPr>
        <w:t>当年</w:t>
      </w:r>
      <w:r w:rsidR="00771B07" w:rsidRPr="00A46E32">
        <w:rPr>
          <w:rFonts w:ascii="Times New Roman" w:hAnsiTheme="minorEastAsia" w:cs="Times New Roman"/>
          <w:sz w:val="24"/>
          <w:szCs w:val="24"/>
        </w:rPr>
        <w:t>申请费、审核费与注册费</w:t>
      </w:r>
      <w:r w:rsidR="008E1858" w:rsidRPr="00A46E32">
        <w:rPr>
          <w:rFonts w:ascii="Times New Roman" w:hAnsiTheme="minorEastAsia" w:cs="Times New Roman" w:hint="eastAsia"/>
          <w:sz w:val="24"/>
          <w:szCs w:val="24"/>
        </w:rPr>
        <w:t>最高可</w:t>
      </w:r>
      <w:r w:rsidRPr="00A46E32">
        <w:rPr>
          <w:rFonts w:ascii="Times New Roman" w:hAnsiTheme="minorEastAsia" w:cs="Times New Roman"/>
          <w:sz w:val="24"/>
          <w:szCs w:val="24"/>
        </w:rPr>
        <w:t>减免</w:t>
      </w:r>
      <w:r w:rsidRPr="00A46E32">
        <w:rPr>
          <w:rFonts w:ascii="Times New Roman" w:hAnsi="Times New Roman" w:cs="Times New Roman"/>
          <w:sz w:val="24"/>
          <w:szCs w:val="24"/>
        </w:rPr>
        <w:t>50%</w:t>
      </w:r>
      <w:r w:rsidRPr="00A46E32">
        <w:rPr>
          <w:rFonts w:ascii="Times New Roman" w:hAnsiTheme="minorEastAsia" w:cs="Times New Roman"/>
          <w:sz w:val="24"/>
          <w:szCs w:val="24"/>
        </w:rPr>
        <w:t>。</w:t>
      </w:r>
    </w:p>
    <w:p w14:paraId="757A065D" w14:textId="77777777" w:rsidR="00DD7434" w:rsidRPr="00A46E32" w:rsidRDefault="00DD7434" w:rsidP="00EE4D16">
      <w:pPr>
        <w:spacing w:line="360" w:lineRule="auto"/>
        <w:ind w:firstLineChars="200" w:firstLine="480"/>
        <w:rPr>
          <w:rFonts w:ascii="Times New Roman" w:hAnsi="Times New Roman" w:cs="Times New Roman"/>
          <w:sz w:val="24"/>
          <w:szCs w:val="24"/>
        </w:rPr>
      </w:pPr>
      <w:r w:rsidRPr="00A46E32">
        <w:rPr>
          <w:rFonts w:ascii="Times New Roman" w:hAnsiTheme="minorEastAsia" w:cs="Times New Roman"/>
          <w:sz w:val="24"/>
          <w:szCs w:val="24"/>
        </w:rPr>
        <w:t>（三）针对有机生产</w:t>
      </w:r>
      <w:r w:rsidR="00ED2B67" w:rsidRPr="00A46E32">
        <w:rPr>
          <w:rFonts w:ascii="Times New Roman" w:hAnsiTheme="minorEastAsia" w:cs="Times New Roman" w:hint="eastAsia"/>
          <w:sz w:val="24"/>
          <w:szCs w:val="24"/>
        </w:rPr>
        <w:t>管理</w:t>
      </w:r>
      <w:r w:rsidRPr="00A46E32">
        <w:rPr>
          <w:rFonts w:ascii="Times New Roman" w:hAnsiTheme="minorEastAsia" w:cs="Times New Roman"/>
          <w:sz w:val="24"/>
          <w:szCs w:val="24"/>
        </w:rPr>
        <w:t>体系持续运行的认证企业按以下标准减免：</w:t>
      </w:r>
    </w:p>
    <w:p w14:paraId="655321A8" w14:textId="77777777" w:rsidR="00DD7434" w:rsidRPr="00A46E32" w:rsidRDefault="00DD7434" w:rsidP="00DD7434">
      <w:pPr>
        <w:spacing w:line="360" w:lineRule="auto"/>
        <w:ind w:firstLine="600"/>
        <w:rPr>
          <w:rFonts w:ascii="Times New Roman" w:hAnsi="Times New Roman" w:cs="Times New Roman"/>
          <w:sz w:val="24"/>
          <w:szCs w:val="24"/>
        </w:rPr>
      </w:pPr>
      <w:r w:rsidRPr="00A46E32">
        <w:rPr>
          <w:rFonts w:ascii="Times New Roman" w:hAnsi="Times New Roman" w:cs="Times New Roman"/>
          <w:sz w:val="24"/>
          <w:szCs w:val="24"/>
        </w:rPr>
        <w:t xml:space="preserve">1. </w:t>
      </w:r>
      <w:r w:rsidRPr="00A46E32">
        <w:rPr>
          <w:rFonts w:ascii="Times New Roman" w:hAnsiTheme="minorEastAsia" w:cs="Times New Roman"/>
          <w:sz w:val="24"/>
          <w:szCs w:val="24"/>
        </w:rPr>
        <w:t>认证满（含）</w:t>
      </w:r>
      <w:r w:rsidRPr="00A46E32">
        <w:rPr>
          <w:rFonts w:ascii="Times New Roman" w:hAnsi="Times New Roman" w:cs="Times New Roman"/>
          <w:sz w:val="24"/>
          <w:szCs w:val="24"/>
        </w:rPr>
        <w:t>5</w:t>
      </w:r>
      <w:r w:rsidRPr="00A46E32">
        <w:rPr>
          <w:rFonts w:ascii="Times New Roman" w:hAnsiTheme="minorEastAsia" w:cs="Times New Roman"/>
          <w:sz w:val="24"/>
          <w:szCs w:val="24"/>
        </w:rPr>
        <w:t>年的企业，</w:t>
      </w:r>
      <w:r w:rsidR="00771B07" w:rsidRPr="00A46E32">
        <w:rPr>
          <w:rFonts w:ascii="Times New Roman" w:hAnsiTheme="minorEastAsia" w:cs="Times New Roman"/>
          <w:sz w:val="24"/>
          <w:szCs w:val="24"/>
        </w:rPr>
        <w:t>申请费、审核费与注册费</w:t>
      </w:r>
      <w:r w:rsidRPr="00A46E32">
        <w:rPr>
          <w:rFonts w:ascii="Times New Roman" w:hAnsiTheme="minorEastAsia" w:cs="Times New Roman"/>
          <w:sz w:val="24"/>
          <w:szCs w:val="24"/>
        </w:rPr>
        <w:t>减免</w:t>
      </w:r>
      <w:r w:rsidRPr="00A46E32">
        <w:rPr>
          <w:rFonts w:ascii="Times New Roman" w:hAnsi="Times New Roman" w:cs="Times New Roman"/>
          <w:sz w:val="24"/>
          <w:szCs w:val="24"/>
        </w:rPr>
        <w:t>20%</w:t>
      </w:r>
      <w:r w:rsidRPr="00A46E32">
        <w:rPr>
          <w:rFonts w:ascii="Times New Roman" w:hAnsiTheme="minorEastAsia" w:cs="Times New Roman"/>
          <w:sz w:val="24"/>
          <w:szCs w:val="24"/>
        </w:rPr>
        <w:t>；</w:t>
      </w:r>
    </w:p>
    <w:p w14:paraId="413F1E3F" w14:textId="77777777" w:rsidR="00DD7434" w:rsidRPr="00A46E32" w:rsidRDefault="00DD7434" w:rsidP="00DD7434">
      <w:pPr>
        <w:spacing w:line="360" w:lineRule="auto"/>
        <w:ind w:firstLine="600"/>
        <w:rPr>
          <w:rFonts w:ascii="Times New Roman" w:hAnsi="Times New Roman" w:cs="Times New Roman"/>
          <w:sz w:val="24"/>
          <w:szCs w:val="24"/>
        </w:rPr>
      </w:pPr>
      <w:r w:rsidRPr="00A46E32">
        <w:rPr>
          <w:rFonts w:ascii="Times New Roman" w:hAnsi="Times New Roman" w:cs="Times New Roman"/>
          <w:sz w:val="24"/>
          <w:szCs w:val="24"/>
        </w:rPr>
        <w:t xml:space="preserve">2. </w:t>
      </w:r>
      <w:r w:rsidRPr="00A46E32">
        <w:rPr>
          <w:rFonts w:ascii="Times New Roman" w:hAnsiTheme="minorEastAsia" w:cs="Times New Roman"/>
          <w:sz w:val="24"/>
          <w:szCs w:val="24"/>
        </w:rPr>
        <w:t>认证满（含）</w:t>
      </w:r>
      <w:r w:rsidRPr="00A46E32">
        <w:rPr>
          <w:rFonts w:ascii="Times New Roman" w:hAnsi="Times New Roman" w:cs="Times New Roman"/>
          <w:sz w:val="24"/>
          <w:szCs w:val="24"/>
        </w:rPr>
        <w:t>10</w:t>
      </w:r>
      <w:r w:rsidRPr="00A46E32">
        <w:rPr>
          <w:rFonts w:ascii="Times New Roman" w:hAnsiTheme="minorEastAsia" w:cs="Times New Roman"/>
          <w:sz w:val="24"/>
          <w:szCs w:val="24"/>
        </w:rPr>
        <w:t>年的企业，</w:t>
      </w:r>
      <w:r w:rsidR="00771B07" w:rsidRPr="00A46E32">
        <w:rPr>
          <w:rFonts w:ascii="Times New Roman" w:hAnsiTheme="minorEastAsia" w:cs="Times New Roman"/>
          <w:sz w:val="24"/>
          <w:szCs w:val="24"/>
        </w:rPr>
        <w:t>申请费、审核费与注册费</w:t>
      </w:r>
      <w:r w:rsidRPr="00A46E32">
        <w:rPr>
          <w:rFonts w:ascii="Times New Roman" w:hAnsiTheme="minorEastAsia" w:cs="Times New Roman"/>
          <w:sz w:val="24"/>
          <w:szCs w:val="24"/>
        </w:rPr>
        <w:t>减免</w:t>
      </w:r>
      <w:r w:rsidRPr="00A46E32">
        <w:rPr>
          <w:rFonts w:ascii="Times New Roman" w:hAnsi="Times New Roman" w:cs="Times New Roman"/>
          <w:sz w:val="24"/>
          <w:szCs w:val="24"/>
        </w:rPr>
        <w:t>30%</w:t>
      </w:r>
      <w:r w:rsidRPr="00A46E32">
        <w:rPr>
          <w:rFonts w:ascii="Times New Roman" w:hAnsiTheme="minorEastAsia" w:cs="Times New Roman"/>
          <w:sz w:val="24"/>
          <w:szCs w:val="24"/>
        </w:rPr>
        <w:t>；</w:t>
      </w:r>
    </w:p>
    <w:p w14:paraId="2D78262A" w14:textId="77777777" w:rsidR="00DD7434" w:rsidRPr="00A46E32" w:rsidRDefault="00DD7434" w:rsidP="00DD7434">
      <w:pPr>
        <w:spacing w:line="360" w:lineRule="auto"/>
        <w:ind w:firstLine="600"/>
        <w:rPr>
          <w:rFonts w:ascii="Times New Roman" w:hAnsi="Times New Roman" w:cs="Times New Roman"/>
          <w:sz w:val="24"/>
          <w:szCs w:val="24"/>
        </w:rPr>
      </w:pPr>
      <w:r w:rsidRPr="00A46E32">
        <w:rPr>
          <w:rFonts w:ascii="Times New Roman" w:hAnsi="Times New Roman" w:cs="Times New Roman"/>
          <w:sz w:val="24"/>
          <w:szCs w:val="24"/>
        </w:rPr>
        <w:t xml:space="preserve">3. </w:t>
      </w:r>
      <w:r w:rsidRPr="00A46E32">
        <w:rPr>
          <w:rFonts w:ascii="Times New Roman" w:hAnsiTheme="minorEastAsia" w:cs="Times New Roman"/>
          <w:sz w:val="24"/>
          <w:szCs w:val="24"/>
        </w:rPr>
        <w:t>认证满（含）</w:t>
      </w:r>
      <w:r w:rsidRPr="00A46E32">
        <w:rPr>
          <w:rFonts w:ascii="Times New Roman" w:hAnsi="Times New Roman" w:cs="Times New Roman"/>
          <w:sz w:val="24"/>
          <w:szCs w:val="24"/>
        </w:rPr>
        <w:t>15</w:t>
      </w:r>
      <w:r w:rsidRPr="00A46E32">
        <w:rPr>
          <w:rFonts w:ascii="Times New Roman" w:hAnsiTheme="minorEastAsia" w:cs="Times New Roman"/>
          <w:sz w:val="24"/>
          <w:szCs w:val="24"/>
        </w:rPr>
        <w:t>年的企业，</w:t>
      </w:r>
      <w:r w:rsidR="00771B07" w:rsidRPr="00A46E32">
        <w:rPr>
          <w:rFonts w:ascii="Times New Roman" w:hAnsiTheme="minorEastAsia" w:cs="Times New Roman"/>
          <w:sz w:val="24"/>
          <w:szCs w:val="24"/>
        </w:rPr>
        <w:t>申请费、审核费与注册费</w:t>
      </w:r>
      <w:r w:rsidRPr="00A46E32">
        <w:rPr>
          <w:rFonts w:ascii="Times New Roman" w:hAnsiTheme="minorEastAsia" w:cs="Times New Roman"/>
          <w:sz w:val="24"/>
          <w:szCs w:val="24"/>
        </w:rPr>
        <w:t>减免</w:t>
      </w:r>
      <w:r w:rsidRPr="00A46E32">
        <w:rPr>
          <w:rFonts w:ascii="Times New Roman" w:hAnsi="Times New Roman" w:cs="Times New Roman"/>
          <w:sz w:val="24"/>
          <w:szCs w:val="24"/>
        </w:rPr>
        <w:t>40%</w:t>
      </w:r>
      <w:r w:rsidRPr="00A46E32">
        <w:rPr>
          <w:rFonts w:ascii="Times New Roman" w:hAnsiTheme="minorEastAsia" w:cs="Times New Roman"/>
          <w:sz w:val="24"/>
          <w:szCs w:val="24"/>
        </w:rPr>
        <w:t>；</w:t>
      </w:r>
    </w:p>
    <w:p w14:paraId="755CD379" w14:textId="77777777" w:rsidR="00DD7434" w:rsidRPr="00A46E32" w:rsidRDefault="00DD7434" w:rsidP="00DD7434">
      <w:pPr>
        <w:spacing w:line="360" w:lineRule="auto"/>
        <w:ind w:firstLine="600"/>
        <w:rPr>
          <w:rFonts w:ascii="Times New Roman" w:hAnsi="Times New Roman" w:cs="Times New Roman"/>
          <w:sz w:val="24"/>
          <w:szCs w:val="24"/>
        </w:rPr>
      </w:pPr>
      <w:r w:rsidRPr="00A46E32">
        <w:rPr>
          <w:rFonts w:ascii="Times New Roman" w:hAnsi="Times New Roman" w:cs="Times New Roman"/>
          <w:sz w:val="24"/>
          <w:szCs w:val="24"/>
        </w:rPr>
        <w:t xml:space="preserve">4. </w:t>
      </w:r>
      <w:r w:rsidRPr="00A46E32">
        <w:rPr>
          <w:rFonts w:ascii="Times New Roman" w:hAnsiTheme="minorEastAsia" w:cs="Times New Roman"/>
          <w:sz w:val="24"/>
          <w:szCs w:val="24"/>
        </w:rPr>
        <w:t>认证满（含）</w:t>
      </w:r>
      <w:r w:rsidRPr="00A46E32">
        <w:rPr>
          <w:rFonts w:ascii="Times New Roman" w:hAnsi="Times New Roman" w:cs="Times New Roman"/>
          <w:sz w:val="24"/>
          <w:szCs w:val="24"/>
        </w:rPr>
        <w:t>20</w:t>
      </w:r>
      <w:r w:rsidRPr="00A46E32">
        <w:rPr>
          <w:rFonts w:ascii="Times New Roman" w:hAnsiTheme="minorEastAsia" w:cs="Times New Roman"/>
          <w:sz w:val="24"/>
          <w:szCs w:val="24"/>
        </w:rPr>
        <w:t>年及</w:t>
      </w:r>
      <w:r w:rsidRPr="00A46E32">
        <w:rPr>
          <w:rFonts w:ascii="Times New Roman" w:hAnsi="Times New Roman" w:cs="Times New Roman"/>
          <w:sz w:val="24"/>
          <w:szCs w:val="24"/>
        </w:rPr>
        <w:t>20</w:t>
      </w:r>
      <w:r w:rsidRPr="00A46E32">
        <w:rPr>
          <w:rFonts w:ascii="Times New Roman" w:hAnsiTheme="minorEastAsia" w:cs="Times New Roman"/>
          <w:sz w:val="24"/>
          <w:szCs w:val="24"/>
        </w:rPr>
        <w:t>年以上的企业，</w:t>
      </w:r>
      <w:r w:rsidR="00771B07" w:rsidRPr="00A46E32">
        <w:rPr>
          <w:rFonts w:ascii="Times New Roman" w:hAnsiTheme="minorEastAsia" w:cs="Times New Roman"/>
          <w:sz w:val="24"/>
          <w:szCs w:val="24"/>
        </w:rPr>
        <w:t>申请费、审核费与注册费</w:t>
      </w:r>
      <w:r w:rsidRPr="00A46E32">
        <w:rPr>
          <w:rFonts w:ascii="Times New Roman" w:hAnsiTheme="minorEastAsia" w:cs="Times New Roman"/>
          <w:sz w:val="24"/>
          <w:szCs w:val="24"/>
        </w:rPr>
        <w:t>减免</w:t>
      </w:r>
      <w:r w:rsidRPr="00A46E32">
        <w:rPr>
          <w:rFonts w:ascii="Times New Roman" w:hAnsi="Times New Roman" w:cs="Times New Roman"/>
          <w:sz w:val="24"/>
          <w:szCs w:val="24"/>
        </w:rPr>
        <w:t>50%</w:t>
      </w:r>
      <w:r w:rsidRPr="00A46E32">
        <w:rPr>
          <w:rFonts w:ascii="Times New Roman" w:hAnsiTheme="minorEastAsia" w:cs="Times New Roman"/>
          <w:sz w:val="24"/>
          <w:szCs w:val="24"/>
        </w:rPr>
        <w:t>。</w:t>
      </w:r>
    </w:p>
    <w:p w14:paraId="0529CE55" w14:textId="77777777" w:rsidR="00DD7434" w:rsidRPr="00B35B64" w:rsidRDefault="00DD7434" w:rsidP="00EE4D16">
      <w:pPr>
        <w:spacing w:line="360" w:lineRule="auto"/>
        <w:ind w:firstLineChars="200" w:firstLine="480"/>
        <w:rPr>
          <w:rFonts w:ascii="Times New Roman" w:hAnsi="Times New Roman" w:cs="Times New Roman"/>
          <w:sz w:val="24"/>
          <w:szCs w:val="24"/>
        </w:rPr>
      </w:pPr>
      <w:r w:rsidRPr="00B35B64">
        <w:rPr>
          <w:rFonts w:ascii="Times New Roman" w:hAnsiTheme="minorEastAsia" w:cs="Times New Roman"/>
          <w:sz w:val="24"/>
          <w:szCs w:val="24"/>
        </w:rPr>
        <w:t>（四）针对同一企业申报两个及</w:t>
      </w:r>
      <w:r w:rsidR="00771B07">
        <w:rPr>
          <w:rFonts w:ascii="Times New Roman" w:hAnsiTheme="minorEastAsia" w:cs="Times New Roman"/>
          <w:sz w:val="24"/>
          <w:szCs w:val="24"/>
        </w:rPr>
        <w:t>两个</w:t>
      </w:r>
      <w:r w:rsidRPr="00B35B64">
        <w:rPr>
          <w:rFonts w:ascii="Times New Roman" w:hAnsiTheme="minorEastAsia" w:cs="Times New Roman"/>
          <w:sz w:val="24"/>
          <w:szCs w:val="24"/>
        </w:rPr>
        <w:t>以上认证项目的</w:t>
      </w:r>
      <w:r w:rsidR="00ED2B67">
        <w:rPr>
          <w:rFonts w:ascii="Times New Roman" w:hAnsiTheme="minorEastAsia" w:cs="Times New Roman" w:hint="eastAsia"/>
          <w:sz w:val="24"/>
          <w:szCs w:val="24"/>
        </w:rPr>
        <w:t>认证企业</w:t>
      </w:r>
      <w:r w:rsidRPr="00B35B64">
        <w:rPr>
          <w:rFonts w:ascii="Times New Roman" w:hAnsiTheme="minorEastAsia" w:cs="Times New Roman"/>
          <w:sz w:val="24"/>
          <w:szCs w:val="24"/>
        </w:rPr>
        <w:t>，自第</w:t>
      </w:r>
      <w:r w:rsidRPr="00B35B64">
        <w:rPr>
          <w:rFonts w:ascii="Times New Roman" w:hAnsi="Times New Roman" w:cs="Times New Roman"/>
          <w:sz w:val="24"/>
          <w:szCs w:val="24"/>
        </w:rPr>
        <w:t>2</w:t>
      </w:r>
      <w:r w:rsidRPr="00B35B64">
        <w:rPr>
          <w:rFonts w:ascii="Times New Roman" w:hAnsiTheme="minorEastAsia" w:cs="Times New Roman"/>
          <w:sz w:val="24"/>
          <w:szCs w:val="24"/>
        </w:rPr>
        <w:t>个项目起，免收相应认证项目的申请费，减收相应认证项目年度管理费</w:t>
      </w:r>
      <w:r w:rsidRPr="00B35B64">
        <w:rPr>
          <w:rFonts w:ascii="Times New Roman" w:hAnsi="Times New Roman" w:cs="Times New Roman"/>
          <w:sz w:val="24"/>
          <w:szCs w:val="24"/>
        </w:rPr>
        <w:t>5000</w:t>
      </w:r>
      <w:r w:rsidRPr="00B35B64">
        <w:rPr>
          <w:rFonts w:ascii="Times New Roman" w:hAnsiTheme="minorEastAsia" w:cs="Times New Roman"/>
          <w:sz w:val="24"/>
          <w:szCs w:val="24"/>
        </w:rPr>
        <w:t>元。</w:t>
      </w:r>
    </w:p>
    <w:p w14:paraId="2FDD52A5" w14:textId="77777777" w:rsidR="00DD7434" w:rsidRPr="00B35B64" w:rsidRDefault="00DD7434" w:rsidP="00DD7434">
      <w:pPr>
        <w:spacing w:line="360" w:lineRule="auto"/>
        <w:ind w:firstLine="600"/>
        <w:rPr>
          <w:rFonts w:ascii="Times New Roman" w:hAnsi="Times New Roman" w:cs="Times New Roman"/>
          <w:sz w:val="24"/>
          <w:szCs w:val="24"/>
        </w:rPr>
      </w:pPr>
      <w:r w:rsidRPr="00B35B64">
        <w:rPr>
          <w:rFonts w:ascii="Times New Roman" w:hAnsiTheme="minorEastAsia" w:cs="Times New Roman"/>
          <w:sz w:val="24"/>
          <w:szCs w:val="24"/>
        </w:rPr>
        <w:t>（五）其它减免</w:t>
      </w:r>
      <w:r w:rsidR="00C756D8">
        <w:rPr>
          <w:rFonts w:ascii="Times New Roman" w:hAnsiTheme="minorEastAsia" w:cs="Times New Roman" w:hint="eastAsia"/>
          <w:sz w:val="24"/>
          <w:szCs w:val="24"/>
        </w:rPr>
        <w:t>的</w:t>
      </w:r>
      <w:r w:rsidR="001F597A">
        <w:rPr>
          <w:rFonts w:ascii="Times New Roman" w:hAnsiTheme="minorEastAsia" w:cs="Times New Roman" w:hint="eastAsia"/>
          <w:sz w:val="24"/>
          <w:szCs w:val="24"/>
        </w:rPr>
        <w:t>情形</w:t>
      </w:r>
      <w:r w:rsidRPr="00B35B64">
        <w:rPr>
          <w:rFonts w:ascii="Times New Roman" w:hAnsiTheme="minorEastAsia" w:cs="Times New Roman"/>
          <w:sz w:val="24"/>
          <w:szCs w:val="24"/>
        </w:rPr>
        <w:t>。</w:t>
      </w:r>
    </w:p>
    <w:p w14:paraId="58B84D85" w14:textId="77777777" w:rsidR="00E36C91" w:rsidRDefault="00DD7434" w:rsidP="00EE4D16">
      <w:pPr>
        <w:spacing w:line="360" w:lineRule="auto"/>
        <w:ind w:firstLine="600"/>
        <w:rPr>
          <w:rFonts w:ascii="Times New Roman" w:eastAsia="黑体" w:hAnsi="黑体" w:cs="Times New Roman"/>
          <w:sz w:val="24"/>
          <w:szCs w:val="24"/>
        </w:rPr>
      </w:pPr>
      <w:r w:rsidRPr="00B35B64">
        <w:rPr>
          <w:rFonts w:ascii="Times New Roman" w:hAnsiTheme="minorEastAsia" w:cs="Times New Roman"/>
          <w:sz w:val="24"/>
          <w:szCs w:val="24"/>
        </w:rPr>
        <w:lastRenderedPageBreak/>
        <w:t>（六）上述减免标准，</w:t>
      </w:r>
      <w:r w:rsidR="001F597A">
        <w:rPr>
          <w:rFonts w:ascii="Times New Roman" w:hAnsiTheme="minorEastAsia" w:cs="Times New Roman" w:hint="eastAsia"/>
          <w:sz w:val="24"/>
          <w:szCs w:val="24"/>
        </w:rPr>
        <w:t>认</w:t>
      </w:r>
      <w:r w:rsidR="001F597A" w:rsidRPr="00A46E32">
        <w:rPr>
          <w:rFonts w:ascii="Times New Roman" w:hAnsiTheme="minorEastAsia" w:cs="Times New Roman" w:hint="eastAsia"/>
          <w:sz w:val="24"/>
          <w:szCs w:val="24"/>
        </w:rPr>
        <w:t>证企业</w:t>
      </w:r>
      <w:r w:rsidRPr="00A46E32">
        <w:rPr>
          <w:rFonts w:ascii="Times New Roman" w:hAnsiTheme="minorEastAsia" w:cs="Times New Roman"/>
          <w:sz w:val="24"/>
          <w:szCs w:val="24"/>
        </w:rPr>
        <w:t>只能</w:t>
      </w:r>
      <w:r w:rsidR="008E1858" w:rsidRPr="00A46E32">
        <w:rPr>
          <w:rFonts w:ascii="Times New Roman" w:hAnsiTheme="minorEastAsia" w:cs="Times New Roman" w:hint="eastAsia"/>
          <w:sz w:val="24"/>
          <w:szCs w:val="24"/>
        </w:rPr>
        <w:t>享受</w:t>
      </w:r>
      <w:r w:rsidRPr="00A46E32">
        <w:rPr>
          <w:rFonts w:ascii="Times New Roman" w:hAnsiTheme="minorEastAsia" w:cs="Times New Roman"/>
          <w:sz w:val="24"/>
          <w:szCs w:val="24"/>
        </w:rPr>
        <w:t>其</w:t>
      </w:r>
      <w:r w:rsidRPr="00B35B64">
        <w:rPr>
          <w:rFonts w:ascii="Times New Roman" w:hAnsiTheme="minorEastAsia" w:cs="Times New Roman"/>
          <w:sz w:val="24"/>
          <w:szCs w:val="24"/>
        </w:rPr>
        <w:t>中一项予以减免，不得</w:t>
      </w:r>
      <w:r w:rsidR="001F597A">
        <w:rPr>
          <w:rFonts w:ascii="Times New Roman" w:hAnsiTheme="minorEastAsia" w:cs="Times New Roman" w:hint="eastAsia"/>
          <w:sz w:val="24"/>
          <w:szCs w:val="24"/>
        </w:rPr>
        <w:t>累加</w:t>
      </w:r>
      <w:r w:rsidRPr="00B35B64">
        <w:rPr>
          <w:rFonts w:ascii="Times New Roman" w:hAnsiTheme="minorEastAsia" w:cs="Times New Roman"/>
          <w:sz w:val="24"/>
          <w:szCs w:val="24"/>
        </w:rPr>
        <w:t>。</w:t>
      </w:r>
    </w:p>
    <w:p w14:paraId="3182CF65" w14:textId="77777777" w:rsidR="00DD7434" w:rsidRPr="00E36466" w:rsidRDefault="00771B07" w:rsidP="00FA63EA">
      <w:pPr>
        <w:spacing w:beforeLines="50" w:before="156" w:line="360" w:lineRule="auto"/>
        <w:rPr>
          <w:rFonts w:ascii="Times New Roman" w:eastAsia="黑体" w:hAnsi="黑体" w:cs="Times New Roman"/>
          <w:sz w:val="24"/>
          <w:szCs w:val="24"/>
        </w:rPr>
      </w:pPr>
      <w:r>
        <w:rPr>
          <w:rFonts w:ascii="Times New Roman" w:eastAsia="黑体" w:hAnsi="黑体" w:cs="Times New Roman" w:hint="eastAsia"/>
          <w:sz w:val="24"/>
          <w:szCs w:val="24"/>
        </w:rPr>
        <w:t>四</w:t>
      </w:r>
      <w:r w:rsidR="00DD7434" w:rsidRPr="00B35B64">
        <w:rPr>
          <w:rFonts w:ascii="Times New Roman" w:eastAsia="黑体" w:hAnsi="黑体" w:cs="Times New Roman"/>
          <w:sz w:val="24"/>
          <w:szCs w:val="24"/>
        </w:rPr>
        <w:t>、工作程序</w:t>
      </w:r>
    </w:p>
    <w:p w14:paraId="025B14A3" w14:textId="77777777" w:rsidR="00DD7434" w:rsidRPr="00A46E32" w:rsidRDefault="00DD7434" w:rsidP="00DD7434">
      <w:pPr>
        <w:spacing w:line="360" w:lineRule="auto"/>
        <w:rPr>
          <w:rFonts w:ascii="Times New Roman" w:hAnsi="Times New Roman" w:cs="Times New Roman"/>
          <w:sz w:val="24"/>
          <w:szCs w:val="24"/>
        </w:rPr>
      </w:pPr>
      <w:r w:rsidRPr="00B35B64">
        <w:rPr>
          <w:rFonts w:ascii="Times New Roman" w:hAnsi="Times New Roman" w:cs="Times New Roman"/>
          <w:sz w:val="24"/>
          <w:szCs w:val="24"/>
        </w:rPr>
        <w:t xml:space="preserve">   </w:t>
      </w:r>
      <w:r w:rsidR="001F597A">
        <w:rPr>
          <w:rFonts w:ascii="Times New Roman" w:hAnsi="Times New Roman" w:cs="Times New Roman"/>
          <w:sz w:val="24"/>
          <w:szCs w:val="24"/>
        </w:rPr>
        <w:t xml:space="preserve"> </w:t>
      </w:r>
      <w:r w:rsidRPr="00A46E32">
        <w:rPr>
          <w:rFonts w:ascii="Times New Roman" w:hAnsiTheme="minorEastAsia" w:cs="Times New Roman"/>
          <w:sz w:val="24"/>
          <w:szCs w:val="24"/>
        </w:rPr>
        <w:t>（一）认证企业应在认证申请时提出认证费用减免申请并提交相关证明文件，</w:t>
      </w:r>
      <w:r w:rsidR="001F597A" w:rsidRPr="00A46E32">
        <w:rPr>
          <w:rFonts w:ascii="Times New Roman" w:hAnsiTheme="minorEastAsia" w:cs="Times New Roman" w:hint="eastAsia"/>
          <w:sz w:val="24"/>
          <w:szCs w:val="24"/>
        </w:rPr>
        <w:t>C</w:t>
      </w:r>
      <w:r w:rsidR="001F597A" w:rsidRPr="00A46E32">
        <w:rPr>
          <w:rFonts w:ascii="Times New Roman" w:hAnsiTheme="minorEastAsia" w:cs="Times New Roman"/>
          <w:sz w:val="24"/>
          <w:szCs w:val="24"/>
        </w:rPr>
        <w:t>OFCC</w:t>
      </w:r>
      <w:r w:rsidR="001F597A" w:rsidRPr="00A46E32">
        <w:rPr>
          <w:rFonts w:ascii="Times New Roman" w:hAnsiTheme="minorEastAsia" w:cs="Times New Roman" w:hint="eastAsia"/>
          <w:sz w:val="24"/>
          <w:szCs w:val="24"/>
        </w:rPr>
        <w:t>认证部门</w:t>
      </w:r>
      <w:r w:rsidRPr="00A46E32">
        <w:rPr>
          <w:rFonts w:ascii="Times New Roman" w:hAnsiTheme="minorEastAsia" w:cs="Times New Roman"/>
          <w:sz w:val="24"/>
          <w:szCs w:val="24"/>
        </w:rPr>
        <w:t>项目管理人员在合同评审时一并审核</w:t>
      </w:r>
      <w:r w:rsidR="001F597A" w:rsidRPr="00A46E32">
        <w:rPr>
          <w:rFonts w:ascii="Times New Roman" w:hAnsiTheme="minorEastAsia" w:cs="Times New Roman" w:hint="eastAsia"/>
          <w:sz w:val="24"/>
          <w:szCs w:val="24"/>
        </w:rPr>
        <w:t>并</w:t>
      </w:r>
      <w:r w:rsidRPr="00A46E32">
        <w:rPr>
          <w:rFonts w:ascii="Times New Roman" w:hAnsiTheme="minorEastAsia" w:cs="Times New Roman"/>
          <w:sz w:val="24"/>
          <w:szCs w:val="24"/>
        </w:rPr>
        <w:t>提出减免意见，经部门负责人、分管</w:t>
      </w:r>
      <w:r w:rsidR="001F597A" w:rsidRPr="00A46E32">
        <w:rPr>
          <w:rFonts w:ascii="Times New Roman" w:hAnsiTheme="minorEastAsia" w:cs="Times New Roman" w:hint="eastAsia"/>
          <w:sz w:val="24"/>
          <w:szCs w:val="24"/>
        </w:rPr>
        <w:t>副主任</w:t>
      </w:r>
      <w:r w:rsidRPr="00A46E32">
        <w:rPr>
          <w:rFonts w:ascii="Times New Roman" w:hAnsiTheme="minorEastAsia" w:cs="Times New Roman"/>
          <w:sz w:val="24"/>
          <w:szCs w:val="24"/>
        </w:rPr>
        <w:t>批准后，将减免意见在认证受理时一并通知认证企业。</w:t>
      </w:r>
      <w:r w:rsidR="001F597A" w:rsidRPr="00A46E32">
        <w:rPr>
          <w:rFonts w:ascii="Times New Roman" w:hAnsiTheme="minorEastAsia" w:cs="Times New Roman" w:hint="eastAsia"/>
          <w:sz w:val="24"/>
          <w:szCs w:val="24"/>
        </w:rPr>
        <w:t>如认证企业在申请时未提交认证费用的相关申请，</w:t>
      </w:r>
      <w:r w:rsidRPr="00A46E32">
        <w:rPr>
          <w:rFonts w:ascii="Times New Roman" w:hAnsiTheme="minorEastAsia" w:cs="Times New Roman"/>
          <w:sz w:val="24"/>
          <w:szCs w:val="24"/>
        </w:rPr>
        <w:t>认证受理后</w:t>
      </w:r>
      <w:r w:rsidR="001F597A" w:rsidRPr="00A46E32">
        <w:rPr>
          <w:rFonts w:ascii="Times New Roman" w:hAnsiTheme="minorEastAsia" w:cs="Times New Roman" w:hint="eastAsia"/>
          <w:sz w:val="24"/>
          <w:szCs w:val="24"/>
        </w:rPr>
        <w:t>C</w:t>
      </w:r>
      <w:r w:rsidR="001F597A" w:rsidRPr="00A46E32">
        <w:rPr>
          <w:rFonts w:ascii="Times New Roman" w:hAnsiTheme="minorEastAsia" w:cs="Times New Roman"/>
          <w:sz w:val="24"/>
          <w:szCs w:val="24"/>
        </w:rPr>
        <w:t>OFCC</w:t>
      </w:r>
      <w:r w:rsidR="001F597A" w:rsidRPr="00A46E32">
        <w:rPr>
          <w:rFonts w:ascii="Times New Roman" w:hAnsiTheme="minorEastAsia" w:cs="Times New Roman" w:hint="eastAsia"/>
          <w:sz w:val="24"/>
          <w:szCs w:val="24"/>
        </w:rPr>
        <w:t>将</w:t>
      </w:r>
      <w:r w:rsidRPr="00A46E32">
        <w:rPr>
          <w:rFonts w:ascii="Times New Roman" w:hAnsiTheme="minorEastAsia" w:cs="Times New Roman"/>
          <w:sz w:val="24"/>
          <w:szCs w:val="24"/>
        </w:rPr>
        <w:t>不再接受</w:t>
      </w:r>
      <w:r w:rsidR="001F597A" w:rsidRPr="00A46E32">
        <w:rPr>
          <w:rFonts w:ascii="Times New Roman" w:hAnsiTheme="minorEastAsia" w:cs="Times New Roman" w:hint="eastAsia"/>
          <w:sz w:val="24"/>
          <w:szCs w:val="24"/>
        </w:rPr>
        <w:t>相关企业的</w:t>
      </w:r>
      <w:r w:rsidRPr="00A46E32">
        <w:rPr>
          <w:rFonts w:ascii="Times New Roman" w:hAnsiTheme="minorEastAsia" w:cs="Times New Roman"/>
          <w:sz w:val="24"/>
          <w:szCs w:val="24"/>
        </w:rPr>
        <w:t>认证费用减免申请（适用范围中第二种情况除外）。</w:t>
      </w:r>
    </w:p>
    <w:p w14:paraId="7B335481" w14:textId="77777777" w:rsidR="00DD7434" w:rsidRPr="00A46E32" w:rsidRDefault="00DD7434" w:rsidP="00EE4D16">
      <w:pPr>
        <w:spacing w:line="360" w:lineRule="auto"/>
        <w:ind w:firstLineChars="200" w:firstLine="480"/>
        <w:rPr>
          <w:rFonts w:ascii="Times New Roman" w:hAnsi="Times New Roman" w:cs="Times New Roman"/>
          <w:sz w:val="24"/>
          <w:szCs w:val="24"/>
        </w:rPr>
      </w:pPr>
      <w:r w:rsidRPr="00A46E32">
        <w:rPr>
          <w:rFonts w:ascii="Times New Roman" w:hAnsiTheme="minorEastAsia" w:cs="Times New Roman"/>
          <w:sz w:val="24"/>
          <w:szCs w:val="24"/>
        </w:rPr>
        <w:t>（二）对于适用范围中第二种情况且在认证受理后提出认证费用减免申请的，认证企业应提交受灾情况说明、当地</w:t>
      </w:r>
      <w:r w:rsidR="008E1858" w:rsidRPr="00A46E32">
        <w:rPr>
          <w:rFonts w:ascii="Times New Roman" w:hAnsiTheme="minorEastAsia" w:cs="Times New Roman" w:hint="eastAsia"/>
          <w:sz w:val="24"/>
          <w:szCs w:val="24"/>
        </w:rPr>
        <w:t>县级以上</w:t>
      </w:r>
      <w:r w:rsidRPr="00A46E32">
        <w:rPr>
          <w:rFonts w:ascii="Times New Roman" w:hAnsiTheme="minorEastAsia" w:cs="Times New Roman"/>
          <w:sz w:val="24"/>
          <w:szCs w:val="24"/>
        </w:rPr>
        <w:t>农业行政主管部门出具的证明材料以及</w:t>
      </w:r>
      <w:proofErr w:type="gramStart"/>
      <w:r w:rsidRPr="00A46E32">
        <w:rPr>
          <w:rFonts w:ascii="Times New Roman" w:hAnsiTheme="minorEastAsia" w:cs="Times New Roman"/>
          <w:sz w:val="24"/>
          <w:szCs w:val="24"/>
        </w:rPr>
        <w:t>省绿办</w:t>
      </w:r>
      <w:proofErr w:type="gramEnd"/>
      <w:r w:rsidR="008E1858" w:rsidRPr="00A46E32">
        <w:rPr>
          <w:rFonts w:ascii="Times New Roman" w:hAnsiTheme="minorEastAsia" w:cs="Times New Roman" w:hint="eastAsia"/>
          <w:sz w:val="24"/>
          <w:szCs w:val="24"/>
        </w:rPr>
        <w:t>经核实确认后</w:t>
      </w:r>
      <w:r w:rsidR="001F597A" w:rsidRPr="00A46E32">
        <w:rPr>
          <w:rFonts w:ascii="Times New Roman" w:hAnsiTheme="minorEastAsia" w:cs="Times New Roman" w:hint="eastAsia"/>
          <w:sz w:val="24"/>
          <w:szCs w:val="24"/>
        </w:rPr>
        <w:t>出具</w:t>
      </w:r>
      <w:r w:rsidRPr="00A46E32">
        <w:rPr>
          <w:rFonts w:ascii="Times New Roman" w:hAnsiTheme="minorEastAsia" w:cs="Times New Roman"/>
          <w:sz w:val="24"/>
          <w:szCs w:val="24"/>
        </w:rPr>
        <w:t>的书面确认材料。相关材料齐备后，</w:t>
      </w:r>
      <w:r w:rsidR="001F597A" w:rsidRPr="00A46E32">
        <w:rPr>
          <w:rFonts w:ascii="Times New Roman" w:hAnsiTheme="minorEastAsia" w:cs="Times New Roman" w:hint="eastAsia"/>
          <w:sz w:val="24"/>
          <w:szCs w:val="24"/>
        </w:rPr>
        <w:t>C</w:t>
      </w:r>
      <w:r w:rsidR="001F597A" w:rsidRPr="00A46E32">
        <w:rPr>
          <w:rFonts w:ascii="Times New Roman" w:hAnsiTheme="minorEastAsia" w:cs="Times New Roman"/>
          <w:sz w:val="24"/>
          <w:szCs w:val="24"/>
        </w:rPr>
        <w:t>OFCC</w:t>
      </w:r>
      <w:r w:rsidR="001F597A" w:rsidRPr="00A46E32">
        <w:rPr>
          <w:rFonts w:ascii="Times New Roman" w:hAnsiTheme="minorEastAsia" w:cs="Times New Roman" w:hint="eastAsia"/>
          <w:sz w:val="24"/>
          <w:szCs w:val="24"/>
        </w:rPr>
        <w:t>认证部门</w:t>
      </w:r>
      <w:r w:rsidRPr="00A46E32">
        <w:rPr>
          <w:rFonts w:ascii="Times New Roman" w:hAnsiTheme="minorEastAsia" w:cs="Times New Roman"/>
          <w:sz w:val="24"/>
          <w:szCs w:val="24"/>
        </w:rPr>
        <w:t>项目管理人员填写《</w:t>
      </w:r>
      <w:r w:rsidRPr="00A46E32">
        <w:rPr>
          <w:rFonts w:ascii="Times New Roman" w:hAnsi="Times New Roman" w:cs="Times New Roman"/>
          <w:sz w:val="24"/>
          <w:szCs w:val="24"/>
        </w:rPr>
        <w:t>COFCC</w:t>
      </w:r>
      <w:r w:rsidRPr="00A46E32">
        <w:rPr>
          <w:rFonts w:ascii="Times New Roman" w:hAnsiTheme="minorEastAsia" w:cs="Times New Roman"/>
          <w:sz w:val="24"/>
          <w:szCs w:val="24"/>
        </w:rPr>
        <w:t>有机产品认证费减免审批单》并提出减免意见，经部门负责人、分管</w:t>
      </w:r>
      <w:r w:rsidR="001F597A" w:rsidRPr="00A46E32">
        <w:rPr>
          <w:rFonts w:ascii="Times New Roman" w:hAnsiTheme="minorEastAsia" w:cs="Times New Roman" w:hint="eastAsia"/>
          <w:sz w:val="24"/>
          <w:szCs w:val="24"/>
        </w:rPr>
        <w:t>副主任</w:t>
      </w:r>
      <w:r w:rsidRPr="00A46E32">
        <w:rPr>
          <w:rFonts w:ascii="Times New Roman" w:hAnsiTheme="minorEastAsia" w:cs="Times New Roman"/>
          <w:sz w:val="24"/>
          <w:szCs w:val="24"/>
        </w:rPr>
        <w:t>批准后，向认证企业寄发《费用减免通知书》。</w:t>
      </w:r>
      <w:r w:rsidR="001F597A" w:rsidRPr="00A46E32">
        <w:rPr>
          <w:rFonts w:ascii="Times New Roman" w:hAnsiTheme="minorEastAsia" w:cs="Times New Roman" w:hint="eastAsia"/>
          <w:sz w:val="24"/>
          <w:szCs w:val="24"/>
        </w:rPr>
        <w:t xml:space="preserve"> </w:t>
      </w:r>
    </w:p>
    <w:p w14:paraId="7B3DC7E8" w14:textId="77777777" w:rsidR="00DD7434" w:rsidRPr="00A46E32" w:rsidRDefault="00DD7434" w:rsidP="00DD7434">
      <w:pPr>
        <w:spacing w:line="360" w:lineRule="auto"/>
        <w:ind w:firstLine="600"/>
        <w:rPr>
          <w:rFonts w:ascii="Times New Roman" w:hAnsi="Times New Roman" w:cs="Times New Roman"/>
          <w:sz w:val="24"/>
          <w:szCs w:val="24"/>
        </w:rPr>
      </w:pPr>
      <w:r w:rsidRPr="00A46E32">
        <w:rPr>
          <w:rFonts w:ascii="Times New Roman" w:hAnsiTheme="minorEastAsia" w:cs="Times New Roman"/>
          <w:sz w:val="24"/>
          <w:szCs w:val="24"/>
        </w:rPr>
        <w:t>（三）对于适用范围中第一、三和四种情况的，初次</w:t>
      </w:r>
      <w:r w:rsidR="005F5691" w:rsidRPr="00A46E32">
        <w:rPr>
          <w:rFonts w:ascii="Times New Roman" w:hAnsiTheme="minorEastAsia" w:cs="Times New Roman" w:hint="eastAsia"/>
          <w:sz w:val="24"/>
          <w:szCs w:val="24"/>
        </w:rPr>
        <w:t>认证</w:t>
      </w:r>
      <w:r w:rsidRPr="00A46E32">
        <w:rPr>
          <w:rFonts w:ascii="Times New Roman" w:hAnsiTheme="minorEastAsia" w:cs="Times New Roman"/>
          <w:sz w:val="24"/>
          <w:szCs w:val="24"/>
        </w:rPr>
        <w:t>费用减免申请批准后，如在下一认证年度认证企业认证费用及减免标准均未发生变化，</w:t>
      </w:r>
      <w:r w:rsidR="001F597A" w:rsidRPr="00A46E32">
        <w:rPr>
          <w:rFonts w:ascii="Times New Roman" w:hAnsiTheme="minorEastAsia" w:cs="Times New Roman" w:hint="eastAsia"/>
          <w:sz w:val="24"/>
          <w:szCs w:val="24"/>
        </w:rPr>
        <w:t>C</w:t>
      </w:r>
      <w:r w:rsidR="001F597A" w:rsidRPr="00A46E32">
        <w:rPr>
          <w:rFonts w:ascii="Times New Roman" w:hAnsiTheme="minorEastAsia" w:cs="Times New Roman"/>
          <w:sz w:val="24"/>
          <w:szCs w:val="24"/>
        </w:rPr>
        <w:t>OFCC</w:t>
      </w:r>
      <w:r w:rsidR="001F597A" w:rsidRPr="00A46E32">
        <w:rPr>
          <w:rFonts w:ascii="Times New Roman" w:hAnsiTheme="minorEastAsia" w:cs="Times New Roman" w:hint="eastAsia"/>
          <w:sz w:val="24"/>
          <w:szCs w:val="24"/>
        </w:rPr>
        <w:t>认证部门</w:t>
      </w:r>
      <w:r w:rsidRPr="00A46E32">
        <w:rPr>
          <w:rFonts w:ascii="Times New Roman" w:hAnsiTheme="minorEastAsia" w:cs="Times New Roman"/>
          <w:sz w:val="24"/>
          <w:szCs w:val="24"/>
        </w:rPr>
        <w:t>项目管理人员在合同评审时直接按相应标准予以减免，减免意见随《再认证通知书》一并寄发认证企业。</w:t>
      </w:r>
      <w:r w:rsidR="001F597A" w:rsidRPr="00A46E32">
        <w:rPr>
          <w:rFonts w:ascii="Times New Roman" w:hAnsiTheme="minorEastAsia" w:cs="Times New Roman" w:hint="eastAsia"/>
          <w:sz w:val="24"/>
          <w:szCs w:val="24"/>
        </w:rPr>
        <w:t xml:space="preserve"> </w:t>
      </w:r>
    </w:p>
    <w:p w14:paraId="0C2B078B" w14:textId="77777777" w:rsidR="00DD7434" w:rsidRPr="00A46E32" w:rsidRDefault="00771B07" w:rsidP="00FA63EA">
      <w:pPr>
        <w:spacing w:beforeLines="50" w:before="156" w:line="360" w:lineRule="auto"/>
        <w:rPr>
          <w:rFonts w:ascii="Times New Roman" w:eastAsia="黑体" w:hAnsi="黑体" w:cs="Times New Roman"/>
          <w:sz w:val="24"/>
          <w:szCs w:val="24"/>
        </w:rPr>
      </w:pPr>
      <w:r w:rsidRPr="00A46E32">
        <w:rPr>
          <w:rFonts w:ascii="Times New Roman" w:eastAsia="黑体" w:hAnsi="黑体" w:cs="Times New Roman" w:hint="eastAsia"/>
          <w:sz w:val="24"/>
          <w:szCs w:val="24"/>
        </w:rPr>
        <w:t>五</w:t>
      </w:r>
      <w:r w:rsidR="00DD7434" w:rsidRPr="00A46E32">
        <w:rPr>
          <w:rFonts w:ascii="Times New Roman" w:eastAsia="黑体" w:hAnsi="黑体" w:cs="Times New Roman"/>
          <w:sz w:val="24"/>
          <w:szCs w:val="24"/>
        </w:rPr>
        <w:t>、其他</w:t>
      </w:r>
    </w:p>
    <w:p w14:paraId="69CD2780" w14:textId="0AB98B80" w:rsidR="00DD7434" w:rsidRPr="00A46E32" w:rsidRDefault="00DD7434" w:rsidP="00DD7434">
      <w:pPr>
        <w:spacing w:line="360" w:lineRule="auto"/>
        <w:ind w:firstLine="585"/>
        <w:rPr>
          <w:rFonts w:ascii="Times New Roman" w:hAnsi="Times New Roman" w:cs="Times New Roman"/>
          <w:sz w:val="24"/>
          <w:szCs w:val="24"/>
        </w:rPr>
      </w:pPr>
      <w:r w:rsidRPr="00A46E32">
        <w:rPr>
          <w:rFonts w:ascii="Times New Roman" w:hAnsiTheme="minorEastAsia" w:cs="Times New Roman"/>
          <w:sz w:val="24"/>
          <w:szCs w:val="24"/>
        </w:rPr>
        <w:t>（一）本规定自</w:t>
      </w:r>
      <w:r w:rsidR="005F5691" w:rsidRPr="00A46E32">
        <w:rPr>
          <w:rFonts w:ascii="Times New Roman" w:hAnsi="Times New Roman" w:cs="Times New Roman"/>
          <w:sz w:val="24"/>
          <w:szCs w:val="24"/>
        </w:rPr>
        <w:t>202</w:t>
      </w:r>
      <w:r w:rsidR="00771B07" w:rsidRPr="00A46E32">
        <w:rPr>
          <w:rFonts w:ascii="Times New Roman" w:hAnsi="Times New Roman" w:cs="Times New Roman" w:hint="eastAsia"/>
          <w:sz w:val="24"/>
          <w:szCs w:val="24"/>
        </w:rPr>
        <w:t>3</w:t>
      </w:r>
      <w:r w:rsidRPr="00A46E32">
        <w:rPr>
          <w:rFonts w:ascii="Times New Roman" w:hAnsiTheme="minorEastAsia" w:cs="Times New Roman"/>
          <w:sz w:val="24"/>
          <w:szCs w:val="24"/>
        </w:rPr>
        <w:t>年</w:t>
      </w:r>
      <w:r w:rsidR="000B6863" w:rsidRPr="00A46E32">
        <w:rPr>
          <w:rFonts w:ascii="Times New Roman" w:hAnsi="Times New Roman" w:cs="Times New Roman" w:hint="eastAsia"/>
          <w:sz w:val="24"/>
          <w:szCs w:val="24"/>
        </w:rPr>
        <w:t>1</w:t>
      </w:r>
      <w:r w:rsidRPr="00A46E32">
        <w:rPr>
          <w:rFonts w:ascii="Times New Roman" w:hAnsiTheme="minorEastAsia" w:cs="Times New Roman"/>
          <w:sz w:val="24"/>
          <w:szCs w:val="24"/>
        </w:rPr>
        <w:t>月</w:t>
      </w:r>
      <w:r w:rsidR="00B12D79" w:rsidRPr="00A46E32">
        <w:rPr>
          <w:rFonts w:ascii="Times New Roman" w:hAnsi="Times New Roman" w:cs="Times New Roman"/>
          <w:sz w:val="24"/>
          <w:szCs w:val="24"/>
        </w:rPr>
        <w:t>3</w:t>
      </w:r>
      <w:r w:rsidRPr="00A46E32">
        <w:rPr>
          <w:rFonts w:ascii="Times New Roman" w:hAnsiTheme="minorEastAsia" w:cs="Times New Roman"/>
          <w:sz w:val="24"/>
          <w:szCs w:val="24"/>
        </w:rPr>
        <w:t>日起施行。</w:t>
      </w:r>
    </w:p>
    <w:p w14:paraId="7E7148B1" w14:textId="77777777" w:rsidR="008B778C" w:rsidRPr="00A46E32" w:rsidRDefault="00DD7434" w:rsidP="00AE6E26">
      <w:pPr>
        <w:autoSpaceDE w:val="0"/>
        <w:autoSpaceDN w:val="0"/>
        <w:adjustRightInd w:val="0"/>
        <w:spacing w:line="360" w:lineRule="auto"/>
        <w:ind w:right="600" w:firstLineChars="250" w:firstLine="600"/>
        <w:rPr>
          <w:rFonts w:ascii="Times New Roman" w:hAnsi="Times New Roman" w:cs="Times New Roman"/>
          <w:sz w:val="24"/>
          <w:szCs w:val="24"/>
        </w:rPr>
      </w:pPr>
      <w:r w:rsidRPr="00A46E32">
        <w:rPr>
          <w:rFonts w:ascii="Times New Roman" w:hAnsiTheme="minorEastAsia" w:cs="Times New Roman"/>
          <w:sz w:val="24"/>
          <w:szCs w:val="24"/>
        </w:rPr>
        <w:t>（二）本规定</w:t>
      </w:r>
      <w:bookmarkStart w:id="0" w:name="_GoBack"/>
      <w:bookmarkEnd w:id="0"/>
      <w:r w:rsidRPr="00A46E32">
        <w:rPr>
          <w:rFonts w:ascii="Times New Roman" w:hAnsiTheme="minorEastAsia" w:cs="Times New Roman"/>
          <w:sz w:val="24"/>
          <w:szCs w:val="24"/>
        </w:rPr>
        <w:t>由</w:t>
      </w:r>
      <w:r w:rsidRPr="00A46E32">
        <w:rPr>
          <w:rFonts w:ascii="Times New Roman" w:hAnsi="Times New Roman" w:cs="Times New Roman"/>
          <w:sz w:val="24"/>
          <w:szCs w:val="24"/>
        </w:rPr>
        <w:t>COFCC</w:t>
      </w:r>
      <w:r w:rsidRPr="00A46E32">
        <w:rPr>
          <w:rFonts w:ascii="Times New Roman" w:hAnsiTheme="minorEastAsia" w:cs="Times New Roman"/>
          <w:sz w:val="24"/>
          <w:szCs w:val="24"/>
        </w:rPr>
        <w:t>负责解释。</w:t>
      </w:r>
    </w:p>
    <w:sectPr w:rsidR="008B778C" w:rsidRPr="00A46E32" w:rsidSect="005640FF">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0A8BF" w14:textId="77777777" w:rsidR="00AD34B4" w:rsidRDefault="00AD34B4" w:rsidP="00634670">
      <w:r>
        <w:separator/>
      </w:r>
    </w:p>
  </w:endnote>
  <w:endnote w:type="continuationSeparator" w:id="0">
    <w:p w14:paraId="49A21D78" w14:textId="77777777" w:rsidR="00AD34B4" w:rsidRDefault="00AD34B4" w:rsidP="0063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4A82B" w14:textId="77777777" w:rsidR="00476189" w:rsidRDefault="005D3D8E" w:rsidP="00987286">
    <w:pPr>
      <w:pStyle w:val="a4"/>
      <w:framePr w:h="0" w:wrap="around" w:vAnchor="text" w:hAnchor="margin" w:xAlign="center" w:y="1"/>
      <w:spacing w:before="120" w:after="120"/>
      <w:rPr>
        <w:rStyle w:val="a5"/>
      </w:rPr>
    </w:pPr>
    <w:r>
      <w:fldChar w:fldCharType="begin"/>
    </w:r>
    <w:r w:rsidR="00476189">
      <w:rPr>
        <w:rStyle w:val="a5"/>
      </w:rPr>
      <w:instrText xml:space="preserve">PAGE  </w:instrText>
    </w:r>
    <w:r>
      <w:fldChar w:fldCharType="end"/>
    </w:r>
  </w:p>
  <w:p w14:paraId="0A944707" w14:textId="77777777" w:rsidR="00476189" w:rsidRDefault="00476189" w:rsidP="00987286">
    <w:pPr>
      <w:pStyle w:val="a4"/>
      <w:spacing w:before="120" w:after="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B71BB" w14:textId="1D0C0832" w:rsidR="00A46E32" w:rsidRPr="00A46E32" w:rsidRDefault="00A46E32" w:rsidP="00A46E32">
    <w:pPr>
      <w:pStyle w:val="a4"/>
      <w:rPr>
        <w:rFonts w:hint="eastAsia"/>
      </w:rPr>
    </w:pPr>
    <w:r>
      <w:rPr>
        <w:rFonts w:hint="eastAsia"/>
      </w:rPr>
      <w:t>发布日期：</w:t>
    </w:r>
    <w:r>
      <w:t>202</w:t>
    </w:r>
    <w:r>
      <w:rPr>
        <w:rFonts w:hint="eastAsia"/>
      </w:rPr>
      <w:t>3</w:t>
    </w:r>
    <w:r>
      <w:rPr>
        <w:rFonts w:hint="eastAsia"/>
      </w:rPr>
      <w:t>年</w:t>
    </w:r>
    <w:r>
      <w:t>1</w:t>
    </w:r>
    <w:r>
      <w:rPr>
        <w:rFonts w:hint="eastAsia"/>
      </w:rPr>
      <w:t>月</w:t>
    </w:r>
    <w:r>
      <w:rPr>
        <w:rFonts w:hint="eastAsia"/>
      </w:rPr>
      <w:t>3</w:t>
    </w:r>
    <w:r>
      <w:rPr>
        <w:rFonts w:hint="eastAsia"/>
      </w:rPr>
      <w:t>日</w:t>
    </w:r>
    <w:r>
      <w:t xml:space="preserve">                                         </w:t>
    </w:r>
    <w:r>
      <w:rPr>
        <w:rFonts w:hint="eastAsia"/>
      </w:rPr>
      <w:t>实施日期：</w:t>
    </w:r>
    <w:r>
      <w:t>2023</w:t>
    </w:r>
    <w:r>
      <w:rPr>
        <w:rFonts w:hint="eastAsia"/>
      </w:rPr>
      <w:t>年</w:t>
    </w:r>
    <w:r>
      <w:t>1</w:t>
    </w:r>
    <w:r>
      <w:rPr>
        <w:rFonts w:hint="eastAsia"/>
      </w:rPr>
      <w:t>月</w:t>
    </w:r>
    <w:r>
      <w:rPr>
        <w:rFonts w:hint="eastAsia"/>
      </w:rPr>
      <w:t>3</w:t>
    </w:r>
    <w:r>
      <w:rPr>
        <w:rFonts w:hint="eastAsia"/>
      </w:rPr>
      <w:t>日</w:t>
    </w:r>
  </w:p>
  <w:p w14:paraId="374988AC" w14:textId="77777777" w:rsidR="00476189" w:rsidRDefault="005D3D8E" w:rsidP="00BE291F">
    <w:pPr>
      <w:pStyle w:val="a4"/>
      <w:spacing w:before="120" w:after="120"/>
      <w:jc w:val="center"/>
    </w:pPr>
    <w:r>
      <w:fldChar w:fldCharType="begin"/>
    </w:r>
    <w:r w:rsidR="00E57485">
      <w:instrText xml:space="preserve"> PAGE   \* MERGEFORMAT </w:instrText>
    </w:r>
    <w:r>
      <w:fldChar w:fldCharType="separate"/>
    </w:r>
    <w:r w:rsidR="00A46E32" w:rsidRPr="00A46E32">
      <w:rPr>
        <w:noProof/>
        <w:lang w:val="zh-CN"/>
      </w:rPr>
      <w:t>2</w:t>
    </w:r>
    <w:r>
      <w:rPr>
        <w:noProof/>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3DF08" w14:textId="6FC29B87" w:rsidR="00A46E32" w:rsidRDefault="00A46E32" w:rsidP="00A46E32">
    <w:pPr>
      <w:pStyle w:val="a4"/>
    </w:pPr>
    <w:r>
      <w:rPr>
        <w:rFonts w:hint="eastAsia"/>
      </w:rPr>
      <w:t>发布日期：</w:t>
    </w:r>
    <w:r>
      <w:t>202</w:t>
    </w:r>
    <w:r>
      <w:rPr>
        <w:rFonts w:hint="eastAsia"/>
      </w:rPr>
      <w:t>3</w:t>
    </w:r>
    <w:r>
      <w:rPr>
        <w:rFonts w:hint="eastAsia"/>
      </w:rPr>
      <w:t>年</w:t>
    </w:r>
    <w:r>
      <w:t>1</w:t>
    </w:r>
    <w:r>
      <w:rPr>
        <w:rFonts w:hint="eastAsia"/>
      </w:rPr>
      <w:t>月</w:t>
    </w:r>
    <w:r>
      <w:rPr>
        <w:rFonts w:hint="eastAsia"/>
      </w:rPr>
      <w:t>3</w:t>
    </w:r>
    <w:r>
      <w:rPr>
        <w:rFonts w:hint="eastAsia"/>
      </w:rPr>
      <w:t>日</w:t>
    </w:r>
    <w:r>
      <w:t xml:space="preserve">                                         </w:t>
    </w:r>
    <w:r>
      <w:rPr>
        <w:rFonts w:hint="eastAsia"/>
      </w:rPr>
      <w:t>实施日期：</w:t>
    </w:r>
    <w:r>
      <w:t>2023</w:t>
    </w:r>
    <w:r>
      <w:rPr>
        <w:rFonts w:hint="eastAsia"/>
      </w:rPr>
      <w:t>年</w:t>
    </w:r>
    <w:r>
      <w:t>1</w:t>
    </w:r>
    <w:r>
      <w:rPr>
        <w:rFonts w:hint="eastAsia"/>
      </w:rPr>
      <w:t>月</w:t>
    </w:r>
    <w:r>
      <w:rPr>
        <w:rFonts w:hint="eastAsia"/>
      </w:rPr>
      <w:t>3</w:t>
    </w:r>
    <w:r>
      <w:rPr>
        <w:rFonts w:hint="eastAsia"/>
      </w:rPr>
      <w:t>日</w:t>
    </w:r>
  </w:p>
  <w:p w14:paraId="5044C555" w14:textId="77777777" w:rsidR="00476189" w:rsidRPr="00A46E32" w:rsidRDefault="00476189" w:rsidP="00987286">
    <w:pPr>
      <w:pStyle w:val="a4"/>
      <w:spacing w:before="120" w:after="120"/>
      <w:jc w:val="center"/>
    </w:pPr>
  </w:p>
  <w:p w14:paraId="79532637" w14:textId="77777777" w:rsidR="00476189" w:rsidRDefault="00476189" w:rsidP="00987286">
    <w:pPr>
      <w:pStyle w:val="a4"/>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2F2A8" w14:textId="77777777" w:rsidR="00AD34B4" w:rsidRDefault="00AD34B4" w:rsidP="00634670">
      <w:r>
        <w:separator/>
      </w:r>
    </w:p>
  </w:footnote>
  <w:footnote w:type="continuationSeparator" w:id="0">
    <w:p w14:paraId="4A84D662" w14:textId="77777777" w:rsidR="00AD34B4" w:rsidRDefault="00AD34B4" w:rsidP="00634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CF65F" w14:textId="29122427" w:rsidR="00476189" w:rsidRPr="00B40CE5" w:rsidRDefault="009E6D05" w:rsidP="009E6D05">
    <w:pPr>
      <w:pStyle w:val="a3"/>
      <w:spacing w:before="120" w:after="120"/>
      <w:jc w:val="both"/>
      <w:rPr>
        <w:rFonts w:ascii="Times New Roman" w:hAnsi="Times New Roman" w:cs="Times New Roman"/>
      </w:rPr>
    </w:pPr>
    <w:r w:rsidRPr="009E6D05">
      <w:rPr>
        <w:rFonts w:asciiTheme="minorEastAsia" w:hAnsiTheme="minorEastAsia" w:hint="eastAsia"/>
      </w:rPr>
      <w:t>有机产品认证费减免规定</w:t>
    </w:r>
    <w:r w:rsidR="00B40CE5">
      <w:rPr>
        <w:rFonts w:asciiTheme="minorEastAsia" w:hAnsiTheme="minorEastAsia" w:hint="eastAsia"/>
      </w:rPr>
      <w:t xml:space="preserve">                  </w:t>
    </w:r>
    <w:r w:rsidRPr="009E6D05">
      <w:rPr>
        <w:rFonts w:asciiTheme="minorEastAsia" w:hAnsiTheme="minorEastAsia" w:hint="eastAsia"/>
      </w:rPr>
      <w:t xml:space="preserve"> </w:t>
    </w:r>
    <w:r w:rsidRPr="00B40CE5">
      <w:rPr>
        <w:rFonts w:ascii="Times New Roman" w:hAnsi="Times New Roman" w:cs="Times New Roman"/>
      </w:rPr>
      <w:t xml:space="preserve"> </w:t>
    </w:r>
    <w:r w:rsidR="00B40CE5">
      <w:rPr>
        <w:rFonts w:ascii="Times New Roman" w:hAnsi="Times New Roman" w:cs="Times New Roman" w:hint="eastAsia"/>
      </w:rPr>
      <w:t xml:space="preserve"> </w:t>
    </w:r>
    <w:r w:rsidRPr="00B40CE5">
      <w:rPr>
        <w:rFonts w:ascii="Times New Roman" w:hAnsi="Times New Roman" w:cs="Times New Roman"/>
      </w:rPr>
      <w:t xml:space="preserve">     </w:t>
    </w:r>
    <w:r w:rsidRPr="00B40CE5">
      <w:rPr>
        <w:rFonts w:ascii="Times New Roman" w:hAnsiTheme="minorEastAsia" w:cs="Times New Roman"/>
      </w:rPr>
      <w:t>版次：</w:t>
    </w:r>
    <w:r w:rsidR="007016A9">
      <w:rPr>
        <w:rFonts w:ascii="Times New Roman" w:hAnsi="Times New Roman" w:cs="Times New Roman" w:hint="eastAsia"/>
      </w:rPr>
      <w:t>8</w:t>
    </w:r>
    <w:r w:rsidR="00B40CE5">
      <w:rPr>
        <w:rFonts w:ascii="Times New Roman" w:hAnsi="Times New Roman" w:cs="Times New Roman"/>
      </w:rPr>
      <w:t>/</w:t>
    </w:r>
    <w:r w:rsidR="00A46E32">
      <w:rPr>
        <w:rFonts w:ascii="Times New Roman" w:hAnsi="Times New Roman" w:cs="Times New Roman" w:hint="eastAsia"/>
      </w:rPr>
      <w:t>2</w:t>
    </w:r>
    <w:r w:rsidR="00B40CE5">
      <w:rPr>
        <w:rFonts w:ascii="Times New Roman" w:hAnsi="Times New Roman" w:cs="Times New Roman"/>
      </w:rPr>
      <w:t xml:space="preserve">               </w:t>
    </w:r>
    <w:r w:rsidRPr="00B40CE5">
      <w:rPr>
        <w:rFonts w:ascii="Times New Roman" w:hAnsi="Times New Roman" w:cs="Times New Roman"/>
      </w:rPr>
      <w:t xml:space="preserve">         COFCC-GL-13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824A6" w14:textId="3575EF31" w:rsidR="00476189" w:rsidRPr="00B40CE5" w:rsidRDefault="00594B8B" w:rsidP="009E6D05">
    <w:pPr>
      <w:pStyle w:val="a3"/>
      <w:spacing w:before="120" w:after="120"/>
      <w:jc w:val="both"/>
      <w:rPr>
        <w:rFonts w:ascii="Times New Roman" w:hAnsi="Times New Roman" w:cs="Times New Roman"/>
      </w:rPr>
    </w:pPr>
    <w:r w:rsidRPr="00B40CE5">
      <w:rPr>
        <w:rFonts w:ascii="Times New Roman" w:hAnsiTheme="minorEastAsia" w:cs="Times New Roman"/>
      </w:rPr>
      <w:t>有机产品认证费</w:t>
    </w:r>
    <w:r w:rsidR="00B40CE5">
      <w:rPr>
        <w:rFonts w:ascii="Times New Roman" w:hAnsiTheme="minorEastAsia" w:cs="Times New Roman" w:hint="eastAsia"/>
      </w:rPr>
      <w:t>用</w:t>
    </w:r>
    <w:r w:rsidRPr="00B40CE5">
      <w:rPr>
        <w:rFonts w:ascii="Times New Roman" w:hAnsiTheme="minorEastAsia" w:cs="Times New Roman"/>
      </w:rPr>
      <w:t>减免</w:t>
    </w:r>
    <w:r w:rsidR="009E6D05" w:rsidRPr="00B40CE5">
      <w:rPr>
        <w:rFonts w:ascii="Times New Roman" w:hAnsiTheme="minorEastAsia" w:cs="Times New Roman"/>
      </w:rPr>
      <w:t>规定</w:t>
    </w:r>
    <w:r w:rsidR="00B40CE5">
      <w:rPr>
        <w:rFonts w:ascii="Times New Roman" w:hAnsi="Times New Roman" w:cs="Times New Roman"/>
      </w:rPr>
      <w:t xml:space="preserve">                  </w:t>
    </w:r>
    <w:r w:rsidR="009E6D05" w:rsidRPr="00B40CE5">
      <w:rPr>
        <w:rFonts w:ascii="Times New Roman" w:hAnsi="Times New Roman" w:cs="Times New Roman"/>
      </w:rPr>
      <w:t xml:space="preserve">    </w:t>
    </w:r>
    <w:r w:rsidR="00B40CE5">
      <w:rPr>
        <w:rFonts w:ascii="Times New Roman" w:hAnsi="Times New Roman" w:cs="Times New Roman"/>
      </w:rPr>
      <w:t xml:space="preserve"> </w:t>
    </w:r>
    <w:r w:rsidR="00476189" w:rsidRPr="00B40CE5">
      <w:rPr>
        <w:rFonts w:ascii="Times New Roman" w:hAnsiTheme="minorEastAsia" w:cs="Times New Roman"/>
      </w:rPr>
      <w:t>版次：</w:t>
    </w:r>
    <w:r w:rsidR="007016A9">
      <w:rPr>
        <w:rFonts w:ascii="Times New Roman" w:hAnsi="Times New Roman" w:cs="Times New Roman" w:hint="eastAsia"/>
      </w:rPr>
      <w:t>8</w:t>
    </w:r>
    <w:r w:rsidR="00476189" w:rsidRPr="00B40CE5">
      <w:rPr>
        <w:rFonts w:ascii="Times New Roman" w:hAnsi="Times New Roman" w:cs="Times New Roman"/>
      </w:rPr>
      <w:t>/</w:t>
    </w:r>
    <w:r w:rsidR="00A46E32">
      <w:rPr>
        <w:rFonts w:ascii="Times New Roman" w:hAnsi="Times New Roman" w:cs="Times New Roman" w:hint="eastAsia"/>
      </w:rPr>
      <w:t>2</w:t>
    </w:r>
    <w:r w:rsidR="000447B7" w:rsidRPr="00B40CE5">
      <w:rPr>
        <w:rFonts w:ascii="Times New Roman" w:hAnsi="Times New Roman" w:cs="Times New Roman"/>
      </w:rPr>
      <w:t xml:space="preserve">                         COFCC-GL-13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4670"/>
    <w:rsid w:val="00026A54"/>
    <w:rsid w:val="000447B7"/>
    <w:rsid w:val="0005543A"/>
    <w:rsid w:val="0008491E"/>
    <w:rsid w:val="00085581"/>
    <w:rsid w:val="0009475A"/>
    <w:rsid w:val="000B6863"/>
    <w:rsid w:val="00100049"/>
    <w:rsid w:val="00132BC2"/>
    <w:rsid w:val="001468A5"/>
    <w:rsid w:val="00164A52"/>
    <w:rsid w:val="00165B86"/>
    <w:rsid w:val="001729C0"/>
    <w:rsid w:val="001805DB"/>
    <w:rsid w:val="00187C72"/>
    <w:rsid w:val="001965BC"/>
    <w:rsid w:val="001B1431"/>
    <w:rsid w:val="001C3704"/>
    <w:rsid w:val="001C7B65"/>
    <w:rsid w:val="001E5BCD"/>
    <w:rsid w:val="001F597A"/>
    <w:rsid w:val="00201700"/>
    <w:rsid w:val="002028E5"/>
    <w:rsid w:val="00210D32"/>
    <w:rsid w:val="00224038"/>
    <w:rsid w:val="0022504A"/>
    <w:rsid w:val="0023613E"/>
    <w:rsid w:val="002B6B8C"/>
    <w:rsid w:val="002C4603"/>
    <w:rsid w:val="002E01BF"/>
    <w:rsid w:val="00383E32"/>
    <w:rsid w:val="003915CE"/>
    <w:rsid w:val="003B33B7"/>
    <w:rsid w:val="003F223B"/>
    <w:rsid w:val="00413036"/>
    <w:rsid w:val="00413785"/>
    <w:rsid w:val="00423658"/>
    <w:rsid w:val="00426D90"/>
    <w:rsid w:val="004274A9"/>
    <w:rsid w:val="00476189"/>
    <w:rsid w:val="004C7A7D"/>
    <w:rsid w:val="00516440"/>
    <w:rsid w:val="00520750"/>
    <w:rsid w:val="005245EB"/>
    <w:rsid w:val="00527CD5"/>
    <w:rsid w:val="00551F8E"/>
    <w:rsid w:val="00564FF1"/>
    <w:rsid w:val="005660FD"/>
    <w:rsid w:val="0057632A"/>
    <w:rsid w:val="00594B8B"/>
    <w:rsid w:val="005B193B"/>
    <w:rsid w:val="005C5AF6"/>
    <w:rsid w:val="005D3D8E"/>
    <w:rsid w:val="005F0D6B"/>
    <w:rsid w:val="005F5691"/>
    <w:rsid w:val="006078A9"/>
    <w:rsid w:val="00634670"/>
    <w:rsid w:val="00657B86"/>
    <w:rsid w:val="006664E7"/>
    <w:rsid w:val="00667BAB"/>
    <w:rsid w:val="0067539C"/>
    <w:rsid w:val="00695296"/>
    <w:rsid w:val="006A2A1E"/>
    <w:rsid w:val="006D067F"/>
    <w:rsid w:val="006F19A3"/>
    <w:rsid w:val="00700F42"/>
    <w:rsid w:val="007016A9"/>
    <w:rsid w:val="0072494B"/>
    <w:rsid w:val="00737BB5"/>
    <w:rsid w:val="00740032"/>
    <w:rsid w:val="00771B07"/>
    <w:rsid w:val="007A7EC8"/>
    <w:rsid w:val="007E42BD"/>
    <w:rsid w:val="007E7198"/>
    <w:rsid w:val="0080491F"/>
    <w:rsid w:val="00811115"/>
    <w:rsid w:val="00825B0D"/>
    <w:rsid w:val="008A5F4C"/>
    <w:rsid w:val="008B0568"/>
    <w:rsid w:val="008B778C"/>
    <w:rsid w:val="008E1858"/>
    <w:rsid w:val="008F12F8"/>
    <w:rsid w:val="008F773E"/>
    <w:rsid w:val="00903C03"/>
    <w:rsid w:val="0094012D"/>
    <w:rsid w:val="009438C0"/>
    <w:rsid w:val="009459D9"/>
    <w:rsid w:val="009E6D05"/>
    <w:rsid w:val="00A27E29"/>
    <w:rsid w:val="00A46E32"/>
    <w:rsid w:val="00AD34B4"/>
    <w:rsid w:val="00AE1A96"/>
    <w:rsid w:val="00AE6E26"/>
    <w:rsid w:val="00B12D79"/>
    <w:rsid w:val="00B20E55"/>
    <w:rsid w:val="00B2558C"/>
    <w:rsid w:val="00B35B64"/>
    <w:rsid w:val="00B40CE5"/>
    <w:rsid w:val="00B55D60"/>
    <w:rsid w:val="00B55EDF"/>
    <w:rsid w:val="00B61940"/>
    <w:rsid w:val="00B667A9"/>
    <w:rsid w:val="00B74A8A"/>
    <w:rsid w:val="00B85161"/>
    <w:rsid w:val="00B94383"/>
    <w:rsid w:val="00BE291F"/>
    <w:rsid w:val="00BF60C5"/>
    <w:rsid w:val="00C66771"/>
    <w:rsid w:val="00C756D8"/>
    <w:rsid w:val="00C91FF6"/>
    <w:rsid w:val="00CB01F1"/>
    <w:rsid w:val="00CD5BD7"/>
    <w:rsid w:val="00D1618A"/>
    <w:rsid w:val="00D24651"/>
    <w:rsid w:val="00D25124"/>
    <w:rsid w:val="00D36655"/>
    <w:rsid w:val="00D512DF"/>
    <w:rsid w:val="00D517B4"/>
    <w:rsid w:val="00D5197C"/>
    <w:rsid w:val="00D5600E"/>
    <w:rsid w:val="00D96460"/>
    <w:rsid w:val="00DA483C"/>
    <w:rsid w:val="00DA727F"/>
    <w:rsid w:val="00DB19ED"/>
    <w:rsid w:val="00DD7434"/>
    <w:rsid w:val="00DE130D"/>
    <w:rsid w:val="00E36466"/>
    <w:rsid w:val="00E36C91"/>
    <w:rsid w:val="00E40ACD"/>
    <w:rsid w:val="00E57485"/>
    <w:rsid w:val="00E60A91"/>
    <w:rsid w:val="00E6219C"/>
    <w:rsid w:val="00EC38EF"/>
    <w:rsid w:val="00ED2B67"/>
    <w:rsid w:val="00ED32CB"/>
    <w:rsid w:val="00ED49DB"/>
    <w:rsid w:val="00ED79F5"/>
    <w:rsid w:val="00EE462E"/>
    <w:rsid w:val="00EE4D16"/>
    <w:rsid w:val="00EF1368"/>
    <w:rsid w:val="00EF793F"/>
    <w:rsid w:val="00F33D32"/>
    <w:rsid w:val="00F50F2A"/>
    <w:rsid w:val="00FA63EA"/>
    <w:rsid w:val="00FC17B8"/>
    <w:rsid w:val="00FF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E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346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34670"/>
    <w:rPr>
      <w:sz w:val="18"/>
      <w:szCs w:val="18"/>
    </w:rPr>
  </w:style>
  <w:style w:type="paragraph" w:styleId="a4">
    <w:name w:val="footer"/>
    <w:basedOn w:val="a"/>
    <w:link w:val="Char0"/>
    <w:uiPriority w:val="99"/>
    <w:unhideWhenUsed/>
    <w:qFormat/>
    <w:rsid w:val="00634670"/>
    <w:pPr>
      <w:tabs>
        <w:tab w:val="center" w:pos="4153"/>
        <w:tab w:val="right" w:pos="8306"/>
      </w:tabs>
      <w:snapToGrid w:val="0"/>
      <w:jc w:val="left"/>
    </w:pPr>
    <w:rPr>
      <w:sz w:val="18"/>
      <w:szCs w:val="18"/>
    </w:rPr>
  </w:style>
  <w:style w:type="character" w:customStyle="1" w:styleId="Char0">
    <w:name w:val="页脚 Char"/>
    <w:basedOn w:val="a0"/>
    <w:link w:val="a4"/>
    <w:uiPriority w:val="99"/>
    <w:rsid w:val="00634670"/>
    <w:rPr>
      <w:sz w:val="18"/>
      <w:szCs w:val="18"/>
    </w:rPr>
  </w:style>
  <w:style w:type="character" w:styleId="a5">
    <w:name w:val="page number"/>
    <w:basedOn w:val="a0"/>
    <w:rsid w:val="00476189"/>
  </w:style>
  <w:style w:type="paragraph" w:styleId="a6">
    <w:name w:val="Salutation"/>
    <w:basedOn w:val="a"/>
    <w:next w:val="a"/>
    <w:link w:val="Char1"/>
    <w:rsid w:val="00476189"/>
    <w:rPr>
      <w:rFonts w:ascii="Times New Roman" w:eastAsia="宋体" w:hAnsi="Times New Roman" w:cs="Times New Roman"/>
      <w:sz w:val="30"/>
      <w:szCs w:val="24"/>
    </w:rPr>
  </w:style>
  <w:style w:type="character" w:customStyle="1" w:styleId="Char1">
    <w:name w:val="称呼 Char"/>
    <w:basedOn w:val="a0"/>
    <w:link w:val="a6"/>
    <w:rsid w:val="00476189"/>
    <w:rPr>
      <w:rFonts w:ascii="Times New Roman" w:eastAsia="宋体" w:hAnsi="Times New Roman" w:cs="Times New Roman"/>
      <w:sz w:val="30"/>
      <w:szCs w:val="24"/>
    </w:rPr>
  </w:style>
  <w:style w:type="paragraph" w:styleId="a7">
    <w:name w:val="Balloon Text"/>
    <w:basedOn w:val="a"/>
    <w:link w:val="Char2"/>
    <w:uiPriority w:val="99"/>
    <w:semiHidden/>
    <w:unhideWhenUsed/>
    <w:rsid w:val="00476189"/>
    <w:rPr>
      <w:sz w:val="18"/>
      <w:szCs w:val="18"/>
    </w:rPr>
  </w:style>
  <w:style w:type="character" w:customStyle="1" w:styleId="Char2">
    <w:name w:val="批注框文本 Char"/>
    <w:basedOn w:val="a0"/>
    <w:link w:val="a7"/>
    <w:uiPriority w:val="99"/>
    <w:semiHidden/>
    <w:rsid w:val="00476189"/>
    <w:rPr>
      <w:sz w:val="18"/>
      <w:szCs w:val="18"/>
    </w:rPr>
  </w:style>
  <w:style w:type="paragraph" w:styleId="a8">
    <w:name w:val="Revision"/>
    <w:hidden/>
    <w:uiPriority w:val="99"/>
    <w:semiHidden/>
    <w:rsid w:val="008F7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733423">
      <w:bodyDiv w:val="1"/>
      <w:marLeft w:val="0"/>
      <w:marRight w:val="0"/>
      <w:marTop w:val="0"/>
      <w:marBottom w:val="0"/>
      <w:divBdr>
        <w:top w:val="none" w:sz="0" w:space="0" w:color="auto"/>
        <w:left w:val="none" w:sz="0" w:space="0" w:color="auto"/>
        <w:bottom w:val="none" w:sz="0" w:space="0" w:color="auto"/>
        <w:right w:val="none" w:sz="0" w:space="0" w:color="auto"/>
      </w:divBdr>
    </w:div>
    <w:div w:id="194230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DELL</cp:lastModifiedBy>
  <cp:revision>12</cp:revision>
  <dcterms:created xsi:type="dcterms:W3CDTF">2022-11-12T06:59:00Z</dcterms:created>
  <dcterms:modified xsi:type="dcterms:W3CDTF">2023-01-03T05:47:00Z</dcterms:modified>
</cp:coreProperties>
</file>